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5D1" w:rsidRPr="0023603C" w:rsidRDefault="00DF2378" w:rsidP="00674B00">
      <w:r>
        <w:rPr>
          <w:noProof/>
        </w:rPr>
        <w:drawing>
          <wp:inline distT="0" distB="0" distL="0" distR="0" wp14:anchorId="4EDDD8D4" wp14:editId="2FD42731">
            <wp:extent cx="1419225"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451D87" w:rsidRPr="0023603C" w:rsidRDefault="00A66DA9">
      <w:pPr>
        <w:pStyle w:val="Title"/>
        <w:pBdr>
          <w:bottom w:val="single" w:sz="4" w:space="3" w:color="auto"/>
        </w:pBdr>
      </w:pPr>
      <w:r>
        <w:t>Nati</w:t>
      </w:r>
      <w:r w:rsidR="00CB6B62">
        <w:t>onal Capital Plan – Amendment 88 – Blocks 3 and 15 Section 22 Barton</w:t>
      </w:r>
      <w:r w:rsidR="00451D87" w:rsidRPr="0023603C">
        <w:rPr>
          <w:b w:val="0"/>
          <w:position w:val="6"/>
          <w:sz w:val="24"/>
          <w:vertAlign w:val="superscript"/>
        </w:rPr>
        <w:t>1</w:t>
      </w:r>
    </w:p>
    <w:p w:rsidR="00451D87" w:rsidRPr="0023603C" w:rsidRDefault="007E2664">
      <w:pPr>
        <w:pBdr>
          <w:bottom w:val="single" w:sz="4" w:space="3" w:color="auto"/>
        </w:pBdr>
        <w:spacing w:before="480"/>
        <w:rPr>
          <w:rFonts w:ascii="Arial" w:hAnsi="Arial" w:cs="Arial"/>
          <w:i/>
          <w:sz w:val="28"/>
          <w:szCs w:val="28"/>
          <w:lang w:val="en-US"/>
        </w:rPr>
      </w:pPr>
      <w:r>
        <w:rPr>
          <w:rFonts w:ascii="Arial" w:hAnsi="Arial" w:cs="Arial"/>
          <w:i/>
          <w:sz w:val="28"/>
          <w:szCs w:val="28"/>
          <w:lang w:val="en-US"/>
        </w:rPr>
        <w:t>Australian Capital Territory (Planning and Land Management) Act 1988</w:t>
      </w:r>
    </w:p>
    <w:p w:rsidR="00451D87" w:rsidRPr="0023603C" w:rsidRDefault="00451D87">
      <w:pPr>
        <w:spacing w:before="360"/>
        <w:jc w:val="both"/>
      </w:pPr>
      <w:r w:rsidRPr="0023603C">
        <w:t xml:space="preserve">I, </w:t>
      </w:r>
      <w:r w:rsidR="00CE7418">
        <w:t>DARREN CHESTER</w:t>
      </w:r>
      <w:r w:rsidRPr="0023603C">
        <w:t xml:space="preserve">, </w:t>
      </w:r>
      <w:r w:rsidR="00DF2378">
        <w:t xml:space="preserve">Acting </w:t>
      </w:r>
      <w:r w:rsidR="00CB6B62">
        <w:t>Minister for Local Government and Territories</w:t>
      </w:r>
      <w:r w:rsidRPr="0023603C">
        <w:t xml:space="preserve">, </w:t>
      </w:r>
      <w:r w:rsidR="00A66DA9">
        <w:t xml:space="preserve">approve this amendment of the National Capital Plan under section 19(1)(a) of the </w:t>
      </w:r>
      <w:r w:rsidR="00A66DA9" w:rsidRPr="00A66DA9">
        <w:rPr>
          <w:i/>
        </w:rPr>
        <w:t>Australian Capital Territory (Planning and Land Management) Act 1988.</w:t>
      </w:r>
    </w:p>
    <w:p w:rsidR="00451D87" w:rsidRPr="0023603C" w:rsidRDefault="00451D87" w:rsidP="00A66DA9">
      <w:pPr>
        <w:tabs>
          <w:tab w:val="left" w:pos="3360"/>
        </w:tabs>
        <w:spacing w:before="300" w:after="600" w:line="300" w:lineRule="exact"/>
      </w:pPr>
      <w:r w:rsidRPr="0023603C">
        <w:t xml:space="preserve">Dated </w:t>
      </w:r>
      <w:bookmarkStart w:id="0" w:name="MadeDate"/>
      <w:bookmarkStart w:id="1" w:name="Year"/>
      <w:bookmarkEnd w:id="0"/>
      <w:r w:rsidR="00D15117">
        <w:t xml:space="preserve">5 December </w:t>
      </w:r>
      <w:bookmarkStart w:id="2" w:name="_GoBack"/>
      <w:bookmarkEnd w:id="2"/>
      <w:r w:rsidRPr="0023603C">
        <w:t>20</w:t>
      </w:r>
      <w:bookmarkEnd w:id="1"/>
      <w:r w:rsidR="00CB6B62">
        <w:t>17</w:t>
      </w:r>
    </w:p>
    <w:p w:rsidR="00451D87" w:rsidRPr="00720FF9" w:rsidRDefault="00CE7418">
      <w:pPr>
        <w:spacing w:before="1200" w:line="240" w:lineRule="exact"/>
      </w:pPr>
      <w:r>
        <w:t>DARREN CHESTER</w:t>
      </w:r>
    </w:p>
    <w:p w:rsidR="00451D87" w:rsidRPr="0023603C" w:rsidRDefault="004D4B53">
      <w:pPr>
        <w:pBdr>
          <w:bottom w:val="single" w:sz="4" w:space="12" w:color="auto"/>
        </w:pBdr>
        <w:spacing w:line="240" w:lineRule="exact"/>
      </w:pPr>
      <w:r>
        <w:t xml:space="preserve">Acting </w:t>
      </w:r>
      <w:r w:rsidR="00CB6B62">
        <w:t>Minister for Local Government and Territories</w:t>
      </w:r>
    </w:p>
    <w:p w:rsidR="00451D87" w:rsidRPr="0023603C" w:rsidRDefault="00451D87">
      <w:pPr>
        <w:pStyle w:val="SigningPageBreak"/>
        <w:sectPr w:rsidR="00451D87" w:rsidRPr="0023603C" w:rsidSect="007E2664">
          <w:headerReference w:type="even" r:id="rId8"/>
          <w:headerReference w:type="default" r:id="rId9"/>
          <w:footerReference w:type="even" r:id="rId10"/>
          <w:footerReference w:type="default" r:id="rId11"/>
          <w:footerReference w:type="first" r:id="rId12"/>
          <w:type w:val="continuous"/>
          <w:pgSz w:w="11907" w:h="16839" w:code="9"/>
          <w:pgMar w:top="1418" w:right="1587" w:bottom="1418" w:left="1440" w:header="709" w:footer="709" w:gutter="0"/>
          <w:cols w:space="708"/>
          <w:titlePg/>
          <w:docGrid w:linePitch="360"/>
        </w:sectPr>
      </w:pPr>
    </w:p>
    <w:p w:rsidR="00F55498" w:rsidRPr="0023603C" w:rsidRDefault="00F55498">
      <w:pPr>
        <w:pStyle w:val="Header"/>
      </w:pPr>
      <w:r w:rsidRPr="0023603C">
        <w:rPr>
          <w:rStyle w:val="CharPartNo"/>
        </w:rPr>
        <w:t xml:space="preserve"> </w:t>
      </w:r>
      <w:r w:rsidRPr="0023603C">
        <w:rPr>
          <w:rStyle w:val="CharPartText"/>
        </w:rPr>
        <w:t xml:space="preserve"> </w:t>
      </w:r>
    </w:p>
    <w:p w:rsidR="00F55498" w:rsidRPr="0023603C" w:rsidRDefault="00F55498">
      <w:pPr>
        <w:pStyle w:val="Header"/>
      </w:pPr>
      <w:r w:rsidRPr="0023603C">
        <w:rPr>
          <w:rStyle w:val="CharDivNo"/>
        </w:rPr>
        <w:t xml:space="preserve"> </w:t>
      </w:r>
      <w:r w:rsidRPr="0023603C">
        <w:rPr>
          <w:rStyle w:val="CharDivText"/>
        </w:rPr>
        <w:t xml:space="preserve"> </w:t>
      </w:r>
    </w:p>
    <w:p w:rsidR="00451D87" w:rsidRPr="0023603C" w:rsidRDefault="00451D87" w:rsidP="00451D87">
      <w:pPr>
        <w:pStyle w:val="A1"/>
      </w:pPr>
      <w:r w:rsidRPr="0023603C">
        <w:rPr>
          <w:rStyle w:val="CharSectno"/>
        </w:rPr>
        <w:t>1</w:t>
      </w:r>
      <w:r w:rsidRPr="0023603C">
        <w:tab/>
        <w:t xml:space="preserve">Name of </w:t>
      </w:r>
      <w:r w:rsidR="00E4112B">
        <w:t>i</w:t>
      </w:r>
      <w:r w:rsidR="007E2664">
        <w:t>nstrument</w:t>
      </w:r>
    </w:p>
    <w:p w:rsidR="00451D87" w:rsidRPr="0023603C" w:rsidRDefault="00451D87" w:rsidP="00451D87">
      <w:pPr>
        <w:pStyle w:val="A2"/>
      </w:pPr>
      <w:r w:rsidRPr="0023603C">
        <w:tab/>
      </w:r>
      <w:r w:rsidRPr="0023603C">
        <w:tab/>
        <w:t>Th</w:t>
      </w:r>
      <w:r w:rsidR="00A66DA9">
        <w:t xml:space="preserve">is instrument is the </w:t>
      </w:r>
      <w:r w:rsidR="00A66DA9" w:rsidRPr="00A66DA9">
        <w:rPr>
          <w:i/>
        </w:rPr>
        <w:t>Nati</w:t>
      </w:r>
      <w:r w:rsidR="00CB6B62">
        <w:rPr>
          <w:i/>
        </w:rPr>
        <w:t>onal Capital Plan – Amendment 88 – Blocks 3 and 15 Section 22 Barton</w:t>
      </w:r>
      <w:r w:rsidRPr="0023603C">
        <w:t>.</w:t>
      </w:r>
    </w:p>
    <w:p w:rsidR="00451D87" w:rsidRPr="0023603C" w:rsidRDefault="00451D87" w:rsidP="00451D87">
      <w:pPr>
        <w:pStyle w:val="A1"/>
      </w:pPr>
      <w:r w:rsidRPr="0023603C">
        <w:rPr>
          <w:rStyle w:val="CharSectno"/>
        </w:rPr>
        <w:t>2</w:t>
      </w:r>
      <w:r w:rsidRPr="0023603C">
        <w:tab/>
        <w:t>Commencement</w:t>
      </w:r>
    </w:p>
    <w:p w:rsidR="00451D87" w:rsidRPr="0023603C" w:rsidRDefault="00451D87" w:rsidP="00451D87">
      <w:pPr>
        <w:pStyle w:val="A2"/>
      </w:pPr>
      <w:r w:rsidRPr="0023603C">
        <w:tab/>
      </w:r>
      <w:r w:rsidRPr="0023603C">
        <w:tab/>
      </w:r>
      <w:r w:rsidR="001275C1" w:rsidRPr="0023603C">
        <w:t>Th</w:t>
      </w:r>
      <w:r w:rsidR="00A66DA9">
        <w:t>is instrument commences on the date of its registration</w:t>
      </w:r>
      <w:r w:rsidRPr="0023603C">
        <w:t>.</w:t>
      </w:r>
    </w:p>
    <w:p w:rsidR="00451D87" w:rsidRPr="0023603C" w:rsidRDefault="00451D87" w:rsidP="00451D87">
      <w:pPr>
        <w:pStyle w:val="A1"/>
      </w:pPr>
      <w:r w:rsidRPr="0023603C">
        <w:rPr>
          <w:rStyle w:val="CharSectno"/>
        </w:rPr>
        <w:t>3</w:t>
      </w:r>
      <w:r w:rsidRPr="0023603C">
        <w:tab/>
        <w:t>Amendment of</w:t>
      </w:r>
      <w:r w:rsidRPr="00DF7034">
        <w:t xml:space="preserve"> </w:t>
      </w:r>
      <w:r w:rsidR="00DF7034" w:rsidRPr="00DF7034">
        <w:t>National Capital Plan</w:t>
      </w:r>
    </w:p>
    <w:p w:rsidR="00451D87" w:rsidRDefault="00451D87" w:rsidP="00451D87">
      <w:pPr>
        <w:pStyle w:val="A2"/>
      </w:pPr>
      <w:r w:rsidRPr="0023603C">
        <w:tab/>
      </w:r>
      <w:r w:rsidRPr="0023603C">
        <w:tab/>
        <w:t xml:space="preserve">Schedule 1 amends the </w:t>
      </w:r>
      <w:r w:rsidR="00DF7034" w:rsidRPr="00DF7034">
        <w:t>National Capital Plan</w:t>
      </w:r>
      <w:r w:rsidR="00A103A5">
        <w:t>.</w:t>
      </w:r>
    </w:p>
    <w:p w:rsidR="00A103A5" w:rsidRDefault="00A103A5" w:rsidP="00A103A5"/>
    <w:p w:rsidR="007E2664" w:rsidRDefault="007E2664" w:rsidP="00A103A5"/>
    <w:p w:rsidR="00A103A5" w:rsidRPr="00A103A5" w:rsidRDefault="00A103A5" w:rsidP="00A103A5"/>
    <w:p w:rsidR="00451D87" w:rsidRPr="0023603C" w:rsidRDefault="00451D87">
      <w:pPr>
        <w:pStyle w:val="MainBodySectionBreak"/>
        <w:sectPr w:rsidR="00451D87" w:rsidRPr="0023603C" w:rsidSect="007E2664">
          <w:headerReference w:type="even" r:id="rId13"/>
          <w:headerReference w:type="default" r:id="rId14"/>
          <w:footerReference w:type="even" r:id="rId15"/>
          <w:footerReference w:type="default" r:id="rId16"/>
          <w:type w:val="continuous"/>
          <w:pgSz w:w="11907" w:h="16839" w:code="9"/>
          <w:pgMar w:top="1440" w:right="1587" w:bottom="1440" w:left="1560" w:header="709" w:footer="709" w:gutter="0"/>
          <w:cols w:space="708"/>
          <w:docGrid w:linePitch="360"/>
        </w:sectPr>
      </w:pPr>
    </w:p>
    <w:p w:rsidR="00451D87" w:rsidRPr="0023603C" w:rsidRDefault="00451D87">
      <w:pPr>
        <w:pStyle w:val="AS"/>
      </w:pPr>
      <w:r w:rsidRPr="0023603C">
        <w:rPr>
          <w:rStyle w:val="CharSchNo"/>
        </w:rPr>
        <w:lastRenderedPageBreak/>
        <w:t>Schedule 1</w:t>
      </w:r>
      <w:r w:rsidRPr="0023603C">
        <w:tab/>
      </w:r>
      <w:r w:rsidR="00182977" w:rsidRPr="0023603C">
        <w:rPr>
          <w:rStyle w:val="CharSchText"/>
        </w:rPr>
        <w:t>Amendment</w:t>
      </w:r>
    </w:p>
    <w:p w:rsidR="00451D87" w:rsidRPr="0023603C" w:rsidRDefault="00451D87">
      <w:pPr>
        <w:pStyle w:val="ASref"/>
      </w:pPr>
      <w:r w:rsidRPr="0023603C">
        <w:t>(section 3)</w:t>
      </w:r>
    </w:p>
    <w:p w:rsidR="00F55498" w:rsidRPr="0023603C" w:rsidRDefault="00F55498" w:rsidP="00F55498">
      <w:pPr>
        <w:pStyle w:val="Header"/>
        <w:keepNext/>
      </w:pPr>
      <w:r w:rsidRPr="0023603C">
        <w:rPr>
          <w:rStyle w:val="CharAmSchPTNo"/>
        </w:rPr>
        <w:t xml:space="preserve"> </w:t>
      </w:r>
      <w:r w:rsidRPr="0023603C">
        <w:rPr>
          <w:rStyle w:val="CharAmSchPTText"/>
        </w:rPr>
        <w:t xml:space="preserve"> </w:t>
      </w:r>
    </w:p>
    <w:p w:rsidR="00CB6B62" w:rsidRDefault="00CB6B62" w:rsidP="00CB6B62">
      <w:pPr>
        <w:pStyle w:val="Heading2"/>
      </w:pPr>
      <w:r>
        <w:t>[1] Section 4.4.5, Location Specific</w:t>
      </w:r>
    </w:p>
    <w:p w:rsidR="00CB6B62" w:rsidRDefault="00CB6B62" w:rsidP="00CB6B62">
      <w:r>
        <w:t>Delete section titled ‘Land use for York Park area’ and replace with:</w:t>
      </w:r>
    </w:p>
    <w:p w:rsidR="00CB6B62" w:rsidRDefault="00CB6B62" w:rsidP="00CB6B62"/>
    <w:p w:rsidR="00CB6B62" w:rsidRDefault="00CB6B62" w:rsidP="00CB6B62">
      <w:r>
        <w:t>Development and redevelopment should accord with the detailed conditions of planning, design and development below.</w:t>
      </w:r>
    </w:p>
    <w:p w:rsidR="00CB6B62" w:rsidRDefault="00CB6B62" w:rsidP="00CB6B62"/>
    <w:p w:rsidR="00CB6B62" w:rsidRDefault="00CB6B62" w:rsidP="00CB6B62">
      <w:r>
        <w:t>Permitted land uses for the York Park area generally are:</w:t>
      </w:r>
    </w:p>
    <w:p w:rsidR="00CB6B62" w:rsidRDefault="00CB6B62" w:rsidP="00CB6B62"/>
    <w:p w:rsidR="00CB6B62" w:rsidRDefault="00CB6B62" w:rsidP="00CB6B62">
      <w:pPr>
        <w:numPr>
          <w:ilvl w:val="0"/>
          <w:numId w:val="9"/>
        </w:numPr>
      </w:pPr>
      <w:r>
        <w:t>Diplomatic Mission (with the exception of Blocks 3 and 15 Section 22 Barton)</w:t>
      </w:r>
    </w:p>
    <w:p w:rsidR="00CB6B62" w:rsidRDefault="00CB6B62" w:rsidP="00CB6B62">
      <w:pPr>
        <w:numPr>
          <w:ilvl w:val="0"/>
          <w:numId w:val="9"/>
        </w:numPr>
      </w:pPr>
      <w:r>
        <w:t>National Capital Use</w:t>
      </w:r>
    </w:p>
    <w:p w:rsidR="00CB6B62" w:rsidRDefault="00CB6B62" w:rsidP="00CB6B62">
      <w:pPr>
        <w:numPr>
          <w:ilvl w:val="0"/>
          <w:numId w:val="9"/>
        </w:numPr>
      </w:pPr>
      <w:r>
        <w:t>Office (which may include Commonwealth offices and offices for national associations)</w:t>
      </w:r>
    </w:p>
    <w:p w:rsidR="00CB6B62" w:rsidRDefault="00CB6B62" w:rsidP="00CB6B62">
      <w:pPr>
        <w:numPr>
          <w:ilvl w:val="0"/>
          <w:numId w:val="9"/>
        </w:numPr>
      </w:pPr>
      <w:r>
        <w:t>Open Space.</w:t>
      </w:r>
    </w:p>
    <w:p w:rsidR="00CB6B62" w:rsidRDefault="00CB6B62" w:rsidP="00CB6B62">
      <w:pPr>
        <w:ind w:left="720"/>
      </w:pPr>
    </w:p>
    <w:p w:rsidR="00CB6B62" w:rsidRDefault="00CB6B62" w:rsidP="00CB6B62">
      <w:r>
        <w:t>Permitted ancillary uses are:</w:t>
      </w:r>
    </w:p>
    <w:p w:rsidR="00CB6B62" w:rsidRDefault="00CB6B62" w:rsidP="00CB6B62"/>
    <w:p w:rsidR="00CB6B62" w:rsidRDefault="00CB6B62" w:rsidP="00CB6B62">
      <w:pPr>
        <w:numPr>
          <w:ilvl w:val="0"/>
          <w:numId w:val="10"/>
        </w:numPr>
      </w:pPr>
      <w:r>
        <w:t>Retail</w:t>
      </w:r>
    </w:p>
    <w:p w:rsidR="00CB6B62" w:rsidRDefault="00CB6B62" w:rsidP="00CB6B62">
      <w:pPr>
        <w:numPr>
          <w:ilvl w:val="0"/>
          <w:numId w:val="10"/>
        </w:numPr>
      </w:pPr>
      <w:r>
        <w:t>Personal Service Establishment</w:t>
      </w:r>
    </w:p>
    <w:p w:rsidR="00CB6B62" w:rsidRDefault="00CB6B62" w:rsidP="00CB6B62">
      <w:pPr>
        <w:numPr>
          <w:ilvl w:val="0"/>
          <w:numId w:val="10"/>
        </w:numPr>
      </w:pPr>
      <w:r>
        <w:t>Child Care Centre.</w:t>
      </w:r>
    </w:p>
    <w:p w:rsidR="00CB6B62" w:rsidRDefault="00CB6B62" w:rsidP="00CB6B62">
      <w:pPr>
        <w:ind w:left="720"/>
      </w:pPr>
    </w:p>
    <w:p w:rsidR="00CB6B62" w:rsidRDefault="00CB6B62" w:rsidP="00CB6B62">
      <w:r>
        <w:t>Additional permitted land uses for Blocks 3 and 15 Section 22 Barton are:</w:t>
      </w:r>
    </w:p>
    <w:p w:rsidR="00CB6B62" w:rsidRDefault="00CB6B62" w:rsidP="00CB6B62"/>
    <w:p w:rsidR="00CB6B62" w:rsidRDefault="00CB6B62" w:rsidP="00CB6B62">
      <w:pPr>
        <w:numPr>
          <w:ilvl w:val="0"/>
          <w:numId w:val="11"/>
        </w:numPr>
      </w:pPr>
      <w:r>
        <w:t>Commercial Accommodation (not including a caravan park/camping ground)</w:t>
      </w:r>
    </w:p>
    <w:p w:rsidR="00CB6B62" w:rsidRDefault="00CB6B62" w:rsidP="00CB6B62">
      <w:pPr>
        <w:numPr>
          <w:ilvl w:val="0"/>
          <w:numId w:val="11"/>
        </w:numPr>
      </w:pPr>
      <w:r>
        <w:t>Residential</w:t>
      </w:r>
    </w:p>
    <w:p w:rsidR="00CB6B62" w:rsidRDefault="00CB6B62" w:rsidP="00CB6B62">
      <w:pPr>
        <w:numPr>
          <w:ilvl w:val="0"/>
          <w:numId w:val="11"/>
        </w:numPr>
      </w:pPr>
      <w:r>
        <w:t>Additional permitted ancillary land uses for Blocks 3 and 15 Section 22 Barton are:</w:t>
      </w:r>
    </w:p>
    <w:p w:rsidR="00CB6B62" w:rsidRDefault="00CB6B62" w:rsidP="00DF2378">
      <w:pPr>
        <w:numPr>
          <w:ilvl w:val="1"/>
          <w:numId w:val="11"/>
        </w:numPr>
      </w:pPr>
      <w:r>
        <w:t>Café</w:t>
      </w:r>
      <w:r w:rsidR="00DF2378">
        <w:t>s</w:t>
      </w:r>
    </w:p>
    <w:p w:rsidR="00CB6B62" w:rsidRDefault="00CB6B62" w:rsidP="00DF2378">
      <w:pPr>
        <w:numPr>
          <w:ilvl w:val="1"/>
          <w:numId w:val="11"/>
        </w:numPr>
      </w:pPr>
      <w:r>
        <w:t>Restaurant</w:t>
      </w:r>
      <w:r w:rsidR="00DF2378">
        <w:t>s</w:t>
      </w:r>
      <w:r>
        <w:t xml:space="preserve">. </w:t>
      </w:r>
    </w:p>
    <w:p w:rsidR="00CB6B62" w:rsidRDefault="00CB6B62" w:rsidP="00CB6B62">
      <w:pPr>
        <w:ind w:left="720"/>
      </w:pPr>
    </w:p>
    <w:p w:rsidR="00CB6B62" w:rsidRDefault="00CB6B62" w:rsidP="00CB6B62">
      <w:r>
        <w:t>Commercial parking structures in the York Park area are to be located where identified on the Indicative Development Plan at Figure 17. Retail and Personal Service Establishments are permitted at the ground level of parking structures as ancillary small scale facilities.</w:t>
      </w:r>
    </w:p>
    <w:p w:rsidR="00CB6B62" w:rsidRDefault="00CB6B62" w:rsidP="00CB6B62"/>
    <w:p w:rsidR="00CB6B62" w:rsidRDefault="00CB6B62" w:rsidP="00CB6B62">
      <w:r>
        <w:t>Retail and Personal Service Establishments should be provided at the ground floor level of Offices and structured Car Parks in the location identified for a ‘Retail Plaza’ on the Indicative Development Plans at Figure 17 and Figure 20.</w:t>
      </w:r>
    </w:p>
    <w:p w:rsidR="00CB6B62" w:rsidRDefault="00CB6B62" w:rsidP="00CB6B62"/>
    <w:p w:rsidR="00CB6B62" w:rsidRDefault="00CB6B62" w:rsidP="00CB6B62">
      <w:r>
        <w:lastRenderedPageBreak/>
        <w:t>Large spaces for recreation are to be provided at either end of Windsor Walk including a large space suitable for active recreation at the Canberra Avenue end of Windsor Walk as depicted in Figure 17.</w:t>
      </w:r>
    </w:p>
    <w:p w:rsidR="00CB6B62" w:rsidRDefault="00CB6B62" w:rsidP="00CB6B62">
      <w:pPr>
        <w:pStyle w:val="Heading2"/>
      </w:pPr>
      <w:r>
        <w:t>[2] Figure 17: York Park Masterplan – Indicative development plan</w:t>
      </w:r>
    </w:p>
    <w:p w:rsidR="00CB6B62" w:rsidRDefault="00CB6B62" w:rsidP="00CB6B62">
      <w:r>
        <w:t>Delete Figure 17 and replace with:</w:t>
      </w:r>
    </w:p>
    <w:p w:rsidR="00CB6B62" w:rsidRDefault="00DF2378" w:rsidP="00CB6B62">
      <w:r>
        <w:rPr>
          <w:noProof/>
        </w:rPr>
        <w:lastRenderedPageBreak/>
        <w:drawing>
          <wp:inline distT="0" distB="0" distL="0" distR="0" wp14:anchorId="78F04509" wp14:editId="349559FD">
            <wp:extent cx="5734050" cy="81057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rsidR="00CB6B62" w:rsidRPr="005C635D" w:rsidRDefault="00CB6B62" w:rsidP="00CB6B62">
      <w:pPr>
        <w:pStyle w:val="Heading2"/>
      </w:pPr>
      <w:r>
        <w:lastRenderedPageBreak/>
        <w:t>[3] Section 4.4.5, Other sites</w:t>
      </w:r>
    </w:p>
    <w:p w:rsidR="00CB6B62" w:rsidRPr="00617694" w:rsidRDefault="00CB6B62" w:rsidP="00CB6B62">
      <w:r>
        <w:t>Delete section titled ‘Block 3 Section 22 Barton’.</w:t>
      </w:r>
    </w:p>
    <w:p w:rsidR="00451D87" w:rsidRPr="0023603C" w:rsidRDefault="00451D87">
      <w:pPr>
        <w:pStyle w:val="SchedSectionBreak"/>
        <w:sectPr w:rsidR="00451D87" w:rsidRPr="0023603C" w:rsidSect="00F55498">
          <w:headerReference w:type="even" r:id="rId18"/>
          <w:headerReference w:type="default" r:id="rId19"/>
          <w:footerReference w:type="even" r:id="rId20"/>
          <w:footerReference w:type="default" r:id="rId21"/>
          <w:type w:val="continuous"/>
          <w:pgSz w:w="11907" w:h="16839" w:code="9"/>
          <w:pgMar w:top="1440" w:right="1797" w:bottom="1440" w:left="1797" w:header="709" w:footer="709" w:gutter="0"/>
          <w:cols w:space="708"/>
          <w:docGrid w:linePitch="360"/>
        </w:sectPr>
      </w:pPr>
    </w:p>
    <w:p w:rsidR="00451D87" w:rsidRPr="0023603C" w:rsidRDefault="00451D87">
      <w:pPr>
        <w:pStyle w:val="NoteEnd"/>
        <w:pBdr>
          <w:top w:val="single" w:sz="4" w:space="3" w:color="auto"/>
        </w:pBdr>
        <w:spacing w:before="480"/>
        <w:rPr>
          <w:rFonts w:ascii="Arial" w:hAnsi="Arial"/>
          <w:b/>
          <w:sz w:val="24"/>
        </w:rPr>
      </w:pPr>
      <w:r w:rsidRPr="0023603C">
        <w:rPr>
          <w:rFonts w:ascii="Arial" w:hAnsi="Arial"/>
          <w:b/>
          <w:sz w:val="24"/>
        </w:rPr>
        <w:t>Note</w:t>
      </w:r>
    </w:p>
    <w:p w:rsidR="00451D87" w:rsidRPr="0023603C" w:rsidRDefault="00451D87">
      <w:pPr>
        <w:pStyle w:val="NoteEnd"/>
      </w:pPr>
      <w:r w:rsidRPr="0023603C">
        <w:t>1.</w:t>
      </w:r>
      <w:r w:rsidRPr="0023603C">
        <w:tab/>
        <w:t>All legislative instruments and compilations are registered on the Federal Register of Legislati</w:t>
      </w:r>
      <w:r w:rsidR="00CB6B62">
        <w:t>on</w:t>
      </w:r>
      <w:r w:rsidRPr="0023603C">
        <w:t xml:space="preserve"> kept under the </w:t>
      </w:r>
      <w:r w:rsidR="00CB6B62">
        <w:rPr>
          <w:i/>
        </w:rPr>
        <w:t xml:space="preserve">Legislation </w:t>
      </w:r>
      <w:r w:rsidRPr="0023603C">
        <w:rPr>
          <w:i/>
        </w:rPr>
        <w:t>Act 2003</w:t>
      </w:r>
      <w:r w:rsidRPr="0023603C">
        <w:t>.</w:t>
      </w:r>
      <w:r w:rsidRPr="0023603C">
        <w:rPr>
          <w:i/>
        </w:rPr>
        <w:t xml:space="preserve"> </w:t>
      </w:r>
      <w:r w:rsidRPr="0023603C">
        <w:t xml:space="preserve">See </w:t>
      </w:r>
      <w:r w:rsidR="00CB6B62">
        <w:rPr>
          <w:u w:val="single"/>
        </w:rPr>
        <w:t>http://www.legislation</w:t>
      </w:r>
      <w:r w:rsidRPr="0023603C">
        <w:rPr>
          <w:u w:val="single"/>
        </w:rPr>
        <w:t>.gov.au</w:t>
      </w:r>
      <w:r w:rsidRPr="0023603C">
        <w:t>.</w:t>
      </w:r>
    </w:p>
    <w:p w:rsidR="00451D87" w:rsidRPr="0023603C" w:rsidRDefault="00451D87">
      <w:pPr>
        <w:pStyle w:val="NotesSectionBreak"/>
        <w:sectPr w:rsidR="00451D87" w:rsidRPr="0023603C" w:rsidSect="00F55498">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440" w:right="1797" w:bottom="1440" w:left="1797" w:header="709" w:footer="709" w:gutter="0"/>
          <w:cols w:space="708"/>
          <w:docGrid w:linePitch="360"/>
        </w:sectPr>
      </w:pPr>
    </w:p>
    <w:p w:rsidR="00F37E63" w:rsidRPr="0023603C" w:rsidRDefault="00F37E63" w:rsidP="00674B00"/>
    <w:sectPr w:rsidR="00F37E63" w:rsidRPr="0023603C" w:rsidSect="00F55498">
      <w:headerReference w:type="even" r:id="rId28"/>
      <w:headerReference w:type="default" r:id="rId29"/>
      <w:footerReference w:type="even" r:id="rId30"/>
      <w:footerReference w:type="default" r:id="rId31"/>
      <w:footerReference w:type="first" r:id="rId32"/>
      <w:type w:val="continuous"/>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0DD" w:rsidRDefault="005E10DD">
      <w:r>
        <w:separator/>
      </w:r>
    </w:p>
  </w:endnote>
  <w:endnote w:type="continuationSeparator" w:id="0">
    <w:p w:rsidR="005E10DD" w:rsidRDefault="005E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3C0F16" w:rsidRPr="004F5D6D" w:rsidRDefault="003C0F16">
          <w:pPr>
            <w:pStyle w:val="Footer"/>
            <w:spacing w:before="20" w:line="240" w:lineRule="exact"/>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Pr="00556EB9" w:rsidRDefault="003C0F16">
    <w:pPr>
      <w:pStyle w:val="FooterCitation"/>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BD545A">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rsidP="00BD545A">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3C0F16" w:rsidRPr="004F5D6D" w:rsidRDefault="003C0F16" w:rsidP="00BD545A">
          <w:pPr>
            <w:pStyle w:val="Footer"/>
            <w:spacing w:before="20" w:line="240" w:lineRule="exact"/>
          </w:pPr>
          <w:r>
            <w:fldChar w:fldCharType="begin"/>
          </w:r>
          <w:r>
            <w:instrText xml:space="preserve"> REF  Citation </w:instrText>
          </w:r>
          <w:r>
            <w:fldChar w:fldCharType="separate"/>
          </w:r>
          <w:r>
            <w:rPr>
              <w:b/>
              <w:bCs/>
              <w:lang w:val="en-US"/>
            </w:rPr>
            <w:t>Error! Reference source not found.</w:t>
          </w:r>
          <w:r>
            <w:fldChar w:fldCharType="end"/>
          </w:r>
        </w:p>
      </w:tc>
      <w:tc>
        <w:tcPr>
          <w:tcW w:w="1134" w:type="dxa"/>
        </w:tcPr>
        <w:p w:rsidR="003C0F16" w:rsidRPr="00451BF5" w:rsidRDefault="003C0F16" w:rsidP="00BD545A">
          <w:pPr>
            <w:spacing w:line="240" w:lineRule="exact"/>
            <w:jc w:val="right"/>
            <w:rPr>
              <w:rStyle w:val="PageNumber"/>
            </w:rPr>
          </w:pPr>
        </w:p>
      </w:tc>
    </w:tr>
  </w:tbl>
  <w:p w:rsidR="003C0F16" w:rsidRDefault="003C0F16" w:rsidP="00D21740">
    <w:pPr>
      <w:pStyle w:val="FooterDraft"/>
    </w:pPr>
  </w:p>
  <w:p w:rsidR="003C0F16" w:rsidRDefault="003C0F16" w:rsidP="00BD545A">
    <w:pPr>
      <w:pStyle w:val="FooterInfo"/>
    </w:pPr>
    <w:r w:rsidRPr="00974D8C">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BD545A">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rsidP="00BD545A">
          <w:pPr>
            <w:spacing w:line="240" w:lineRule="exact"/>
          </w:pPr>
        </w:p>
      </w:tc>
      <w:tc>
        <w:tcPr>
          <w:tcW w:w="6095" w:type="dxa"/>
        </w:tcPr>
        <w:p w:rsidR="003C0F16" w:rsidRPr="004F5D6D" w:rsidRDefault="00D15117" w:rsidP="00BD545A">
          <w:pPr>
            <w:pStyle w:val="FooterCitation"/>
          </w:pPr>
          <w:r>
            <w:fldChar w:fldCharType="begin"/>
          </w:r>
          <w:r>
            <w:instrText xml:space="preserve"> STYLEREF  Title  </w:instrText>
          </w:r>
          <w:r>
            <w:fldChar w:fldCharType="separate"/>
          </w:r>
          <w:r w:rsidR="003C0F16">
            <w:rPr>
              <w:noProof/>
            </w:rPr>
            <w:t>National Capital Plan – Amendment XX - XXXXXX1</w:t>
          </w:r>
          <w:r>
            <w:rPr>
              <w:noProof/>
            </w:rPr>
            <w:fldChar w:fldCharType="end"/>
          </w:r>
        </w:p>
      </w:tc>
      <w:tc>
        <w:tcPr>
          <w:tcW w:w="1134" w:type="dxa"/>
        </w:tcPr>
        <w:p w:rsidR="003C0F16" w:rsidRPr="003D7214" w:rsidRDefault="003C0F16" w:rsidP="00BD545A">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3C0F16" w:rsidRDefault="003C0F16" w:rsidP="00D21740">
    <w:pPr>
      <w:pStyle w:val="FooterDraft"/>
    </w:pPr>
  </w:p>
  <w:p w:rsidR="003C0F16" w:rsidRDefault="003C0F16" w:rsidP="00BD545A">
    <w:pPr>
      <w:pStyle w:val="FooterInfo"/>
    </w:pPr>
    <w:r w:rsidRPr="00974D8C">
      <w:t xml:space="preserve"> </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D21740">
    <w:pPr>
      <w:pStyle w:val="FooterDraft"/>
    </w:pPr>
  </w:p>
  <w:p w:rsidR="003C0F16" w:rsidRPr="00974D8C" w:rsidRDefault="003C0F16">
    <w:pPr>
      <w:pStyle w:val="FooterInfo"/>
    </w:pPr>
    <w:r>
      <w:rPr>
        <w:noProof/>
      </w:rPr>
      <w:t>0823198A-080924Z.doc</w:t>
    </w:r>
    <w:r w:rsidRPr="00974D8C">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D15117">
          <w:pPr>
            <w:pStyle w:val="FooterCitation"/>
          </w:pPr>
          <w:r>
            <w:fldChar w:fldCharType="begin"/>
          </w:r>
          <w:r>
            <w:instrText xml:space="preserve"> STYLEREF  Title  </w:instrText>
          </w:r>
          <w:r>
            <w:fldChar w:fldCharType="separate"/>
          </w:r>
          <w:r w:rsidR="003C0F16">
            <w:rPr>
              <w:noProof/>
            </w:rPr>
            <w:t>National Capital Plan – Amendment XX - XXXXXX1</w:t>
          </w:r>
          <w:r>
            <w:rPr>
              <w:noProof/>
            </w:rPr>
            <w:fldChar w:fldCharType="end"/>
          </w:r>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rsidP="00D21740">
    <w:pPr>
      <w:pStyle w:val="FooterDraft"/>
    </w:pPr>
  </w:p>
  <w:p w:rsidR="003C0F16" w:rsidRPr="00974D8C" w:rsidRDefault="003C0F16">
    <w:pPr>
      <w:pStyle w:val="FooterInf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4</w:t>
          </w:r>
          <w:r w:rsidRPr="003D7214">
            <w:rPr>
              <w:rStyle w:val="PageNumber"/>
              <w:rFonts w:cs="Arial"/>
              <w:szCs w:val="22"/>
            </w:rPr>
            <w:fldChar w:fldCharType="end"/>
          </w:r>
        </w:p>
      </w:tc>
      <w:tc>
        <w:tcPr>
          <w:tcW w:w="6095" w:type="dxa"/>
        </w:tcPr>
        <w:p w:rsidR="003C0F16" w:rsidRPr="004F5D6D" w:rsidRDefault="00D15117">
          <w:pPr>
            <w:pStyle w:val="Footer"/>
            <w:spacing w:before="20" w:line="240" w:lineRule="exact"/>
          </w:pPr>
          <w:r>
            <w:fldChar w:fldCharType="begin"/>
          </w:r>
          <w:r>
            <w:instrText xml:space="preserve"> STYLEREF  Title  </w:instrText>
          </w:r>
          <w:r>
            <w:fldChar w:fldCharType="separate"/>
          </w:r>
          <w:r w:rsidR="003C0F16">
            <w:rPr>
              <w:noProof/>
            </w:rPr>
            <w:t>National Capital Plan – Amendment XX - XXXXXX1</w:t>
          </w:r>
          <w:r>
            <w:rPr>
              <w:noProof/>
            </w:rPr>
            <w:fldChar w:fldCharType="end"/>
          </w:r>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D15117">
          <w:pPr>
            <w:pStyle w:val="FooterCitation"/>
          </w:pPr>
          <w:r>
            <w:fldChar w:fldCharType="begin"/>
          </w:r>
          <w:r>
            <w:instrText xml:space="preserve"> STYLEREF  Title  </w:instrText>
          </w:r>
          <w:r>
            <w:fldChar w:fldCharType="separate"/>
          </w:r>
          <w:r w:rsidR="003C0F16">
            <w:rPr>
              <w:noProof/>
            </w:rPr>
            <w:t>National Capital Plan – Amendment XX - XXXXXX1</w:t>
          </w:r>
          <w:r>
            <w:rPr>
              <w:noProof/>
            </w:rPr>
            <w:fldChar w:fldCharType="end"/>
          </w:r>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5</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Pr="003D7214" w:rsidRDefault="003C0F16">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D15117">
            <w:rPr>
              <w:rStyle w:val="PageNumber"/>
              <w:rFonts w:cs="Arial"/>
              <w:noProof/>
              <w:szCs w:val="22"/>
            </w:rPr>
            <w:t>4</w:t>
          </w:r>
          <w:r w:rsidRPr="003D7214">
            <w:rPr>
              <w:rStyle w:val="PageNumber"/>
              <w:rFonts w:cs="Arial"/>
              <w:szCs w:val="22"/>
            </w:rPr>
            <w:fldChar w:fldCharType="end"/>
          </w:r>
        </w:p>
      </w:tc>
      <w:tc>
        <w:tcPr>
          <w:tcW w:w="6095" w:type="dxa"/>
        </w:tcPr>
        <w:p w:rsidR="003C0F16" w:rsidRPr="004F5D6D" w:rsidRDefault="003C0F16">
          <w:pPr>
            <w:pStyle w:val="Footer"/>
            <w:spacing w:before="20" w:line="240" w:lineRule="exact"/>
          </w:pPr>
          <w:r>
            <w:t>Nati</w:t>
          </w:r>
          <w:r w:rsidR="00CB6B62">
            <w:t>onal Capital Plan – Amendment 88 – Blocks 3 and 15 Section 22 Barton</w:t>
          </w:r>
        </w:p>
      </w:tc>
      <w:tc>
        <w:tcPr>
          <w:tcW w:w="1134" w:type="dxa"/>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3C0F16">
      <w:tc>
        <w:tcPr>
          <w:tcW w:w="1134" w:type="dxa"/>
        </w:tcPr>
        <w:p w:rsidR="003C0F16" w:rsidRDefault="003C0F16">
          <w:pPr>
            <w:spacing w:line="240" w:lineRule="exact"/>
          </w:pPr>
        </w:p>
      </w:tc>
      <w:tc>
        <w:tcPr>
          <w:tcW w:w="6095" w:type="dxa"/>
        </w:tcPr>
        <w:p w:rsidR="003C0F16" w:rsidRPr="004F5D6D" w:rsidRDefault="00D15117">
          <w:pPr>
            <w:pStyle w:val="FooterCitation"/>
          </w:pPr>
          <w:r>
            <w:fldChar w:fldCharType="begin"/>
          </w:r>
          <w:r>
            <w:instrText xml:space="preserve"> STYLEREF  Title  </w:instrText>
          </w:r>
          <w:r>
            <w:fldChar w:fldCharType="separate"/>
          </w:r>
          <w:r>
            <w:rPr>
              <w:noProof/>
            </w:rPr>
            <w:t>National Capital Plan – Amendment 88 – Blocks 3 and 15 Section 22 Barton1</w:t>
          </w:r>
          <w:r>
            <w:rPr>
              <w:noProof/>
            </w:rPr>
            <w:fldChar w:fldCharType="end"/>
          </w:r>
        </w:p>
      </w:tc>
      <w:tc>
        <w:tcPr>
          <w:tcW w:w="1134" w:type="dxa"/>
        </w:tcPr>
        <w:p w:rsidR="003C0F16" w:rsidRPr="003D7214" w:rsidRDefault="003C0F16">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D15117">
            <w:rPr>
              <w:rStyle w:val="PageNumber"/>
              <w:rFonts w:cs="Arial"/>
              <w:noProof/>
              <w:szCs w:val="22"/>
            </w:rPr>
            <w:t>3</w:t>
          </w:r>
          <w:r w:rsidRPr="003D7214">
            <w:rPr>
              <w:rStyle w:val="PageNumber"/>
              <w:rFonts w:cs="Arial"/>
              <w:szCs w:val="22"/>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shd w:val="clear" w:color="auto" w:fill="auto"/>
        </w:tcPr>
        <w:p w:rsidR="003C0F16" w:rsidRPr="003D7214" w:rsidRDefault="003C0F16">
          <w:pPr>
            <w:spacing w:line="240" w:lineRule="exact"/>
            <w:rPr>
              <w:rFonts w:ascii="Arial" w:hAnsi="Arial" w:cs="Arial"/>
              <w:sz w:val="22"/>
              <w:szCs w:val="22"/>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Pr>
              <w:rStyle w:val="PageNumber"/>
              <w:rFonts w:cs="Arial"/>
              <w:noProof/>
            </w:rPr>
            <w:t>2</w:t>
          </w:r>
          <w:r w:rsidRPr="003D7214">
            <w:rPr>
              <w:rStyle w:val="PageNumber"/>
              <w:rFonts w:cs="Arial"/>
            </w:rPr>
            <w:fldChar w:fldCharType="end"/>
          </w:r>
        </w:p>
      </w:tc>
      <w:tc>
        <w:tcPr>
          <w:tcW w:w="6095" w:type="dxa"/>
          <w:shd w:val="clear" w:color="auto" w:fill="auto"/>
        </w:tcPr>
        <w:p w:rsidR="003C0F16" w:rsidRPr="004F5D6D" w:rsidRDefault="003C0F16">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3C0F16" w:rsidRPr="00451BF5" w:rsidRDefault="003C0F16">
          <w:pPr>
            <w:spacing w:line="240" w:lineRule="exact"/>
            <w:jc w:val="right"/>
            <w:rPr>
              <w:rStyle w:val="PageNumber"/>
            </w:rPr>
          </w:pPr>
        </w:p>
      </w:tc>
    </w:tr>
  </w:tbl>
  <w:p w:rsidR="003C0F16" w:rsidRDefault="003C0F16" w:rsidP="00D21740">
    <w:pPr>
      <w:pStyle w:val="FooterDraft"/>
    </w:pPr>
  </w:p>
  <w:p w:rsidR="003C0F16" w:rsidRDefault="003C0F16">
    <w:pPr>
      <w:pStyle w:val="FooterInfo"/>
    </w:pPr>
    <w:r w:rsidRPr="00974D8C">
      <w:t xml:space="preserve"> </w:t>
    </w:r>
    <w:r>
      <w:t xml:space="preserve"> </w:t>
    </w:r>
  </w:p>
  <w:p w:rsidR="003C0F16" w:rsidRPr="0055794B" w:rsidRDefault="003C0F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3C0F16">
      <w:tc>
        <w:tcPr>
          <w:tcW w:w="1134" w:type="dxa"/>
          <w:shd w:val="clear" w:color="auto" w:fill="auto"/>
        </w:tcPr>
        <w:p w:rsidR="003C0F16" w:rsidRDefault="003C0F16">
          <w:pPr>
            <w:spacing w:line="240" w:lineRule="exact"/>
          </w:pPr>
        </w:p>
      </w:tc>
      <w:tc>
        <w:tcPr>
          <w:tcW w:w="6095" w:type="dxa"/>
          <w:shd w:val="clear" w:color="auto" w:fill="auto"/>
        </w:tcPr>
        <w:p w:rsidR="003C0F16" w:rsidRPr="004F5D6D" w:rsidRDefault="003C0F16">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3C0F16" w:rsidRPr="003D7214" w:rsidRDefault="003C0F16">
          <w:pPr>
            <w:spacing w:line="240" w:lineRule="exact"/>
            <w:jc w:val="right"/>
            <w:rPr>
              <w:rStyle w:val="PageNumber"/>
              <w:rFonts w:cs="Arial"/>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Pr>
              <w:rStyle w:val="PageNumber"/>
              <w:rFonts w:cs="Arial"/>
              <w:noProof/>
            </w:rPr>
            <w:t>9</w:t>
          </w:r>
          <w:r w:rsidRPr="003D7214">
            <w:rPr>
              <w:rStyle w:val="PageNumber"/>
              <w:rFonts w:cs="Arial"/>
            </w:rPr>
            <w:fldChar w:fldCharType="end"/>
          </w:r>
        </w:p>
      </w:tc>
    </w:tr>
  </w:tbl>
  <w:p w:rsidR="003C0F16" w:rsidRDefault="003C0F16" w:rsidP="00D21740">
    <w:pPr>
      <w:pStyle w:val="FooterDraft"/>
    </w:pPr>
  </w:p>
  <w:p w:rsidR="003C0F16" w:rsidRDefault="003C0F16">
    <w:pPr>
      <w:pStyle w:val="FooterInfo"/>
    </w:pPr>
    <w:r w:rsidRPr="00974D8C">
      <w:t xml:space="preserve"> </w:t>
    </w:r>
    <w:r>
      <w:t xml:space="preserve"> </w:t>
    </w:r>
  </w:p>
  <w:p w:rsidR="003C0F16" w:rsidRPr="00C83A6D" w:rsidRDefault="003C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0DD" w:rsidRDefault="005E10DD">
      <w:r>
        <w:separator/>
      </w:r>
    </w:p>
  </w:footnote>
  <w:footnote w:type="continuationSeparator" w:id="0">
    <w:p w:rsidR="005E10DD" w:rsidRDefault="005E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3C0F16">
      <w:tc>
        <w:tcPr>
          <w:tcW w:w="8385" w:type="dxa"/>
        </w:tcPr>
        <w:p w:rsidR="003C0F16" w:rsidRDefault="003C0F16">
          <w:pPr>
            <w:pStyle w:val="HeaderLiteEven"/>
          </w:pPr>
        </w:p>
      </w:tc>
    </w:tr>
    <w:tr w:rsidR="003C0F16">
      <w:tc>
        <w:tcPr>
          <w:tcW w:w="8385" w:type="dxa"/>
        </w:tcPr>
        <w:p w:rsidR="003C0F16" w:rsidRDefault="003C0F16">
          <w:pPr>
            <w:pStyle w:val="HeaderLiteEven"/>
          </w:pPr>
        </w:p>
      </w:tc>
    </w:tr>
    <w:tr w:rsidR="003C0F16">
      <w:tc>
        <w:tcPr>
          <w:tcW w:w="8385" w:type="dxa"/>
        </w:tcPr>
        <w:p w:rsidR="003C0F16" w:rsidRDefault="003C0F16">
          <w:pPr>
            <w:pStyle w:val="HeaderBoldEven"/>
          </w:pPr>
        </w:p>
      </w:tc>
    </w:tr>
  </w:tbl>
  <w:p w:rsidR="003C0F16" w:rsidRDefault="003C0F16"/>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494"/>
      <w:gridCol w:w="6891"/>
    </w:tblGrid>
    <w:tr w:rsidR="003C0F16">
      <w:tc>
        <w:tcPr>
          <w:tcW w:w="1494" w:type="dxa"/>
        </w:tcPr>
        <w:p w:rsidR="003C0F16" w:rsidRDefault="003C0F16" w:rsidP="00BD545A">
          <w:pPr>
            <w:pStyle w:val="HeaderLiteEven"/>
          </w:pPr>
        </w:p>
      </w:tc>
      <w:tc>
        <w:tcPr>
          <w:tcW w:w="6891" w:type="dxa"/>
        </w:tcPr>
        <w:p w:rsidR="003C0F16" w:rsidRDefault="003C0F16" w:rsidP="00BD545A">
          <w:pPr>
            <w:pStyle w:val="HeaderLiteEven"/>
          </w:pPr>
        </w:p>
      </w:tc>
    </w:tr>
    <w:tr w:rsidR="003C0F16">
      <w:tc>
        <w:tcPr>
          <w:tcW w:w="1494" w:type="dxa"/>
        </w:tcPr>
        <w:p w:rsidR="003C0F16" w:rsidRDefault="003C0F16" w:rsidP="00BD545A">
          <w:pPr>
            <w:pStyle w:val="HeaderLiteEven"/>
          </w:pPr>
        </w:p>
      </w:tc>
      <w:tc>
        <w:tcPr>
          <w:tcW w:w="6891" w:type="dxa"/>
        </w:tcPr>
        <w:p w:rsidR="003C0F16" w:rsidRDefault="003C0F16" w:rsidP="00BD545A">
          <w:pPr>
            <w:pStyle w:val="HeaderLiteEven"/>
          </w:pPr>
        </w:p>
      </w:tc>
    </w:tr>
    <w:tr w:rsidR="003C0F16">
      <w:tc>
        <w:tcPr>
          <w:tcW w:w="8385" w:type="dxa"/>
          <w:gridSpan w:val="2"/>
          <w:tcBorders>
            <w:bottom w:val="single" w:sz="4" w:space="0" w:color="auto"/>
          </w:tcBorders>
        </w:tcPr>
        <w:p w:rsidR="003C0F16" w:rsidRDefault="003C0F16" w:rsidP="00BD545A">
          <w:pPr>
            <w:pStyle w:val="HeaderBoldEven"/>
          </w:pPr>
        </w:p>
      </w:tc>
    </w:tr>
  </w:tbl>
  <w:p w:rsidR="003C0F16" w:rsidRDefault="003C0F16" w:rsidP="00BD545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6914"/>
      <w:gridCol w:w="1471"/>
    </w:tblGrid>
    <w:tr w:rsidR="003C0F16">
      <w:tc>
        <w:tcPr>
          <w:tcW w:w="6914" w:type="dxa"/>
        </w:tcPr>
        <w:p w:rsidR="003C0F16" w:rsidRDefault="003C0F16" w:rsidP="00BD545A">
          <w:pPr>
            <w:pStyle w:val="HeaderLiteOdd"/>
          </w:pPr>
        </w:p>
      </w:tc>
      <w:tc>
        <w:tcPr>
          <w:tcW w:w="1471" w:type="dxa"/>
        </w:tcPr>
        <w:p w:rsidR="003C0F16" w:rsidRDefault="003C0F16" w:rsidP="00BD545A">
          <w:pPr>
            <w:pStyle w:val="HeaderLiteOdd"/>
          </w:pPr>
        </w:p>
      </w:tc>
    </w:tr>
    <w:tr w:rsidR="003C0F16">
      <w:tc>
        <w:tcPr>
          <w:tcW w:w="6914" w:type="dxa"/>
        </w:tcPr>
        <w:p w:rsidR="003C0F16" w:rsidRDefault="003C0F16" w:rsidP="00BD545A">
          <w:pPr>
            <w:pStyle w:val="HeaderLiteOdd"/>
          </w:pPr>
        </w:p>
      </w:tc>
      <w:tc>
        <w:tcPr>
          <w:tcW w:w="1471" w:type="dxa"/>
        </w:tcPr>
        <w:p w:rsidR="003C0F16" w:rsidRDefault="003C0F16" w:rsidP="00BD545A">
          <w:pPr>
            <w:pStyle w:val="HeaderLiteOdd"/>
          </w:pPr>
        </w:p>
      </w:tc>
    </w:tr>
    <w:tr w:rsidR="003C0F16">
      <w:tc>
        <w:tcPr>
          <w:tcW w:w="8385" w:type="dxa"/>
          <w:gridSpan w:val="2"/>
          <w:tcBorders>
            <w:bottom w:val="single" w:sz="4" w:space="0" w:color="auto"/>
          </w:tcBorders>
        </w:tcPr>
        <w:p w:rsidR="003C0F16" w:rsidRDefault="003C0F16" w:rsidP="00BD545A">
          <w:pPr>
            <w:pStyle w:val="HeaderBoldOdd"/>
          </w:pPr>
        </w:p>
      </w:tc>
    </w:tr>
  </w:tbl>
  <w:p w:rsidR="003C0F16" w:rsidRDefault="003C0F16" w:rsidP="00BD54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3C0F16">
      <w:tc>
        <w:tcPr>
          <w:tcW w:w="8385" w:type="dxa"/>
        </w:tcPr>
        <w:p w:rsidR="003C0F16" w:rsidRDefault="003C0F16"/>
      </w:tc>
    </w:tr>
    <w:tr w:rsidR="003C0F16">
      <w:tc>
        <w:tcPr>
          <w:tcW w:w="8385" w:type="dxa"/>
        </w:tcPr>
        <w:p w:rsidR="003C0F16" w:rsidRDefault="003C0F16"/>
      </w:tc>
    </w:tr>
    <w:tr w:rsidR="003C0F16">
      <w:tc>
        <w:tcPr>
          <w:tcW w:w="8385" w:type="dxa"/>
        </w:tcPr>
        <w:p w:rsidR="003C0F16" w:rsidRDefault="003C0F16"/>
      </w:tc>
    </w:tr>
  </w:tbl>
  <w:p w:rsidR="003C0F16" w:rsidRDefault="003C0F1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3C0F16">
      <w:trPr>
        <w:cantSplit/>
      </w:trPr>
      <w:tc>
        <w:tcPr>
          <w:tcW w:w="1494" w:type="dxa"/>
        </w:tcPr>
        <w:p w:rsidR="003C0F16" w:rsidRDefault="003C0F16">
          <w:pPr>
            <w:pStyle w:val="HeaderLiteEven"/>
          </w:pPr>
        </w:p>
      </w:tc>
      <w:tc>
        <w:tcPr>
          <w:tcW w:w="6891" w:type="dxa"/>
          <w:vAlign w:val="bottom"/>
        </w:tcPr>
        <w:p w:rsidR="003C0F16" w:rsidRDefault="003C0F16">
          <w:pPr>
            <w:pStyle w:val="HeaderLiteEven"/>
          </w:pPr>
        </w:p>
      </w:tc>
    </w:tr>
    <w:tr w:rsidR="003C0F16">
      <w:trPr>
        <w:cantSplit/>
      </w:trPr>
      <w:tc>
        <w:tcPr>
          <w:tcW w:w="1494" w:type="dxa"/>
        </w:tcPr>
        <w:p w:rsidR="003C0F16" w:rsidRDefault="003C0F16">
          <w:pPr>
            <w:pStyle w:val="HeaderLiteEven"/>
          </w:pPr>
        </w:p>
      </w:tc>
      <w:tc>
        <w:tcPr>
          <w:tcW w:w="6891" w:type="dxa"/>
          <w:vAlign w:val="bottom"/>
        </w:tcPr>
        <w:p w:rsidR="003C0F16" w:rsidRDefault="003C0F16">
          <w:pPr>
            <w:pStyle w:val="HeaderLiteEven"/>
          </w:pPr>
        </w:p>
      </w:tc>
    </w:tr>
    <w:tr w:rsidR="003C0F16">
      <w:trPr>
        <w:cantSplit/>
      </w:trPr>
      <w:tc>
        <w:tcPr>
          <w:tcW w:w="8385" w:type="dxa"/>
          <w:gridSpan w:val="2"/>
        </w:tcPr>
        <w:p w:rsidR="003C0F16" w:rsidRDefault="003C0F16" w:rsidP="00F55498">
          <w:pPr>
            <w:pStyle w:val="HeaderBoldEven"/>
          </w:pPr>
          <w:r>
            <w:t xml:space="preserve">Section </w:t>
          </w:r>
          <w:r w:rsidR="00D15117">
            <w:fldChar w:fldCharType="begin"/>
          </w:r>
          <w:r w:rsidR="00D15117">
            <w:instrText xml:space="preserve"> STYLEREF CharSectNo \*Charformat </w:instrText>
          </w:r>
          <w:r w:rsidR="00D15117">
            <w:fldChar w:fldCharType="separate"/>
          </w:r>
          <w:r>
            <w:rPr>
              <w:noProof/>
            </w:rPr>
            <w:t>1</w:t>
          </w:r>
          <w:r w:rsidR="00D15117">
            <w:rPr>
              <w:noProof/>
            </w:rPr>
            <w:fldChar w:fldCharType="end"/>
          </w:r>
        </w:p>
      </w:tc>
    </w:tr>
  </w:tbl>
  <w:p w:rsidR="003C0F16" w:rsidRDefault="003C0F1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99"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85"/>
    </w:tblGrid>
    <w:tr w:rsidR="003C0F16">
      <w:trPr>
        <w:cantSplit/>
      </w:trPr>
      <w:tc>
        <w:tcPr>
          <w:tcW w:w="6914" w:type="dxa"/>
          <w:vAlign w:val="bottom"/>
        </w:tcPr>
        <w:p w:rsidR="003C0F16" w:rsidRDefault="003C0F16">
          <w:pPr>
            <w:pStyle w:val="HeaderLiteOdd"/>
          </w:pPr>
        </w:p>
      </w:tc>
      <w:tc>
        <w:tcPr>
          <w:tcW w:w="1485" w:type="dxa"/>
        </w:tcPr>
        <w:p w:rsidR="003C0F16" w:rsidRDefault="003C0F16">
          <w:pPr>
            <w:pStyle w:val="HeaderLiteOdd"/>
          </w:pPr>
        </w:p>
      </w:tc>
    </w:tr>
    <w:tr w:rsidR="003C0F16">
      <w:trPr>
        <w:cantSplit/>
      </w:trPr>
      <w:tc>
        <w:tcPr>
          <w:tcW w:w="6914" w:type="dxa"/>
          <w:vAlign w:val="bottom"/>
        </w:tcPr>
        <w:p w:rsidR="003C0F16" w:rsidRDefault="003C0F16">
          <w:pPr>
            <w:pStyle w:val="HeaderLiteOdd"/>
          </w:pPr>
        </w:p>
      </w:tc>
      <w:tc>
        <w:tcPr>
          <w:tcW w:w="1485" w:type="dxa"/>
        </w:tcPr>
        <w:p w:rsidR="003C0F16" w:rsidRDefault="003C0F16">
          <w:pPr>
            <w:pStyle w:val="HeaderLiteOdd"/>
          </w:pPr>
        </w:p>
      </w:tc>
    </w:tr>
    <w:tr w:rsidR="003C0F16">
      <w:trPr>
        <w:cantSplit/>
      </w:trPr>
      <w:tc>
        <w:tcPr>
          <w:tcW w:w="8399" w:type="dxa"/>
          <w:gridSpan w:val="2"/>
        </w:tcPr>
        <w:p w:rsidR="003C0F16" w:rsidRDefault="003C0F16" w:rsidP="00F55498">
          <w:pPr>
            <w:pStyle w:val="HeaderBoldOdd"/>
          </w:pPr>
          <w:r>
            <w:t xml:space="preserve">Section </w:t>
          </w:r>
          <w:r w:rsidR="00D15117">
            <w:fldChar w:fldCharType="begin"/>
          </w:r>
          <w:r w:rsidR="00D15117">
            <w:instrText xml:space="preserve"> STYLEREF CharSectNo \*Charformat \l </w:instrText>
          </w:r>
          <w:r w:rsidR="00D15117">
            <w:fldChar w:fldCharType="separate"/>
          </w:r>
          <w:r>
            <w:rPr>
              <w:noProof/>
            </w:rPr>
            <w:t>1</w:t>
          </w:r>
          <w:r w:rsidR="00D15117">
            <w:rPr>
              <w:noProof/>
            </w:rPr>
            <w:fldChar w:fldCharType="end"/>
          </w:r>
        </w:p>
      </w:tc>
    </w:tr>
  </w:tbl>
  <w:p w:rsidR="003C0F16" w:rsidRDefault="003C0F1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3C0F16">
      <w:trPr>
        <w:cantSplit/>
      </w:trPr>
      <w:tc>
        <w:tcPr>
          <w:tcW w:w="1494" w:type="dxa"/>
        </w:tcPr>
        <w:p w:rsidR="003C0F16" w:rsidRDefault="00D15117" w:rsidP="00F55498">
          <w:pPr>
            <w:pStyle w:val="HeaderLiteEven"/>
          </w:pPr>
          <w:r>
            <w:fldChar w:fldCharType="begin"/>
          </w:r>
          <w:r>
            <w:instrText xml:space="preserve"> STYLEREF CharSchNo \*Charformat </w:instrText>
          </w:r>
          <w:r>
            <w:fldChar w:fldCharType="separate"/>
          </w:r>
          <w:r>
            <w:rPr>
              <w:noProof/>
            </w:rPr>
            <w:t>Schedule 1</w:t>
          </w:r>
          <w:r>
            <w:rPr>
              <w:noProof/>
            </w:rPr>
            <w:fldChar w:fldCharType="end"/>
          </w:r>
        </w:p>
      </w:tc>
      <w:tc>
        <w:tcPr>
          <w:tcW w:w="6891" w:type="dxa"/>
          <w:vAlign w:val="bottom"/>
        </w:tcPr>
        <w:p w:rsidR="003C0F16" w:rsidRDefault="00D15117" w:rsidP="00F55498">
          <w:pPr>
            <w:pStyle w:val="HeaderLiteEven"/>
          </w:pPr>
          <w:r>
            <w:fldChar w:fldCharType="begin"/>
          </w:r>
          <w:r>
            <w:instrText xml:space="preserve"> STYLEREF CharSchText \*Charformat </w:instrText>
          </w:r>
          <w:r>
            <w:fldChar w:fldCharType="separate"/>
          </w:r>
          <w:r>
            <w:rPr>
              <w:noProof/>
            </w:rPr>
            <w:t>Amendment</w:t>
          </w:r>
          <w:r>
            <w:rPr>
              <w:noProof/>
            </w:rPr>
            <w:fldChar w:fldCharType="end"/>
          </w:r>
        </w:p>
      </w:tc>
    </w:tr>
    <w:tr w:rsidR="003C0F16">
      <w:trPr>
        <w:cantSplit/>
      </w:trPr>
      <w:tc>
        <w:tcPr>
          <w:tcW w:w="1494" w:type="dxa"/>
        </w:tcPr>
        <w:p w:rsidR="003C0F16" w:rsidRDefault="003C0F16" w:rsidP="00F55498">
          <w:pPr>
            <w:pStyle w:val="HeaderLiteEven"/>
          </w:pPr>
          <w:r>
            <w:fldChar w:fldCharType="begin"/>
          </w:r>
          <w:r>
            <w:instrText xml:space="preserve"> STYLEREF CharAmSchPTNo \*Charformat </w:instrText>
          </w:r>
          <w:r>
            <w:fldChar w:fldCharType="end"/>
          </w:r>
        </w:p>
      </w:tc>
      <w:tc>
        <w:tcPr>
          <w:tcW w:w="6891" w:type="dxa"/>
          <w:vAlign w:val="bottom"/>
        </w:tcPr>
        <w:p w:rsidR="003C0F16" w:rsidRDefault="003C0F16" w:rsidP="00F55498">
          <w:pPr>
            <w:pStyle w:val="HeaderLiteEven"/>
          </w:pPr>
          <w:r>
            <w:fldChar w:fldCharType="begin"/>
          </w:r>
          <w:r>
            <w:instrText xml:space="preserve"> STYLEREF CharAmSchPTText \*Charformat </w:instrText>
          </w:r>
          <w:r>
            <w:fldChar w:fldCharType="end"/>
          </w:r>
        </w:p>
      </w:tc>
    </w:tr>
    <w:tr w:rsidR="003C0F16">
      <w:trPr>
        <w:cantSplit/>
      </w:trPr>
      <w:tc>
        <w:tcPr>
          <w:tcW w:w="8385" w:type="dxa"/>
          <w:gridSpan w:val="2"/>
        </w:tcPr>
        <w:p w:rsidR="003C0F16" w:rsidRDefault="003C0F16">
          <w:pPr>
            <w:pStyle w:val="HeaderBoldEven"/>
          </w:pPr>
        </w:p>
      </w:tc>
    </w:tr>
  </w:tbl>
  <w:p w:rsidR="003C0F16" w:rsidRDefault="003C0F1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71"/>
    </w:tblGrid>
    <w:tr w:rsidR="003C0F16">
      <w:trPr>
        <w:cantSplit/>
      </w:trPr>
      <w:tc>
        <w:tcPr>
          <w:tcW w:w="6914" w:type="dxa"/>
          <w:vAlign w:val="bottom"/>
        </w:tcPr>
        <w:p w:rsidR="003C0F16" w:rsidRDefault="00D15117" w:rsidP="00F55498">
          <w:pPr>
            <w:pStyle w:val="HeaderLiteOdd"/>
          </w:pPr>
          <w:r>
            <w:fldChar w:fldCharType="begin"/>
          </w:r>
          <w:r>
            <w:instrText xml:space="preserve"> STYLEREF CharSchText \*Charformat \l </w:instrText>
          </w:r>
          <w:r>
            <w:fldChar w:fldCharType="separate"/>
          </w:r>
          <w:r>
            <w:rPr>
              <w:noProof/>
            </w:rPr>
            <w:t>Amendment</w:t>
          </w:r>
          <w:r>
            <w:rPr>
              <w:noProof/>
            </w:rPr>
            <w:fldChar w:fldCharType="end"/>
          </w:r>
        </w:p>
      </w:tc>
      <w:tc>
        <w:tcPr>
          <w:tcW w:w="1471" w:type="dxa"/>
        </w:tcPr>
        <w:p w:rsidR="003C0F16" w:rsidRDefault="00D15117" w:rsidP="00F55498">
          <w:pPr>
            <w:pStyle w:val="HeaderLiteOdd"/>
          </w:pPr>
          <w:r>
            <w:fldChar w:fldCharType="begin"/>
          </w:r>
          <w:r>
            <w:instrText xml:space="preserve"> STYLEREF CharSchNo \*Charformat \l </w:instrText>
          </w:r>
          <w:r>
            <w:fldChar w:fldCharType="separate"/>
          </w:r>
          <w:r>
            <w:rPr>
              <w:noProof/>
            </w:rPr>
            <w:t>Schedule 1</w:t>
          </w:r>
          <w:r>
            <w:rPr>
              <w:noProof/>
            </w:rPr>
            <w:fldChar w:fldCharType="end"/>
          </w:r>
        </w:p>
      </w:tc>
    </w:tr>
    <w:tr w:rsidR="003C0F16">
      <w:trPr>
        <w:cantSplit/>
      </w:trPr>
      <w:tc>
        <w:tcPr>
          <w:tcW w:w="6914" w:type="dxa"/>
          <w:vAlign w:val="bottom"/>
        </w:tcPr>
        <w:p w:rsidR="003C0F16" w:rsidRDefault="003C0F16" w:rsidP="00F55498">
          <w:pPr>
            <w:pStyle w:val="HeaderLiteOdd"/>
          </w:pPr>
          <w:r>
            <w:fldChar w:fldCharType="begin"/>
          </w:r>
          <w:r>
            <w:instrText xml:space="preserve"> STYLEREF CharAmSchPTText \*Charformat \l </w:instrText>
          </w:r>
          <w:r>
            <w:fldChar w:fldCharType="end"/>
          </w:r>
        </w:p>
      </w:tc>
      <w:tc>
        <w:tcPr>
          <w:tcW w:w="1471" w:type="dxa"/>
        </w:tcPr>
        <w:p w:rsidR="003C0F16" w:rsidRDefault="003C0F16" w:rsidP="00F55498">
          <w:pPr>
            <w:pStyle w:val="HeaderLiteOdd"/>
          </w:pPr>
          <w:r>
            <w:fldChar w:fldCharType="begin"/>
          </w:r>
          <w:r>
            <w:instrText xml:space="preserve"> STYLEREF CharAmSchPTNo \*Charformat \l </w:instrText>
          </w:r>
          <w:r>
            <w:fldChar w:fldCharType="end"/>
          </w:r>
        </w:p>
      </w:tc>
    </w:tr>
    <w:tr w:rsidR="003C0F16">
      <w:trPr>
        <w:cantSplit/>
      </w:trPr>
      <w:tc>
        <w:tcPr>
          <w:tcW w:w="8385" w:type="dxa"/>
          <w:gridSpan w:val="2"/>
        </w:tcPr>
        <w:p w:rsidR="003C0F16" w:rsidRDefault="003C0F16">
          <w:pPr>
            <w:pStyle w:val="HeaderBoldOdd"/>
          </w:pPr>
        </w:p>
      </w:tc>
    </w:tr>
  </w:tbl>
  <w:p w:rsidR="003C0F16" w:rsidRDefault="003C0F1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3C0F16" w:rsidRPr="00375ADF">
      <w:tc>
        <w:tcPr>
          <w:tcW w:w="8357" w:type="dxa"/>
        </w:tcPr>
        <w:p w:rsidR="003C0F16" w:rsidRPr="00375ADF" w:rsidRDefault="003C0F16">
          <w:pPr>
            <w:pStyle w:val="HeaderLiteEven"/>
          </w:pPr>
          <w:r>
            <w:t>Note</w:t>
          </w:r>
        </w:p>
      </w:tc>
    </w:tr>
    <w:tr w:rsidR="003C0F16">
      <w:tc>
        <w:tcPr>
          <w:tcW w:w="8357" w:type="dxa"/>
        </w:tcPr>
        <w:p w:rsidR="003C0F16" w:rsidRDefault="003C0F16">
          <w:pPr>
            <w:pStyle w:val="HeaderLiteEven"/>
          </w:pPr>
        </w:p>
      </w:tc>
    </w:tr>
    <w:tr w:rsidR="003C0F16">
      <w:tc>
        <w:tcPr>
          <w:tcW w:w="8357" w:type="dxa"/>
          <w:tcBorders>
            <w:bottom w:val="single" w:sz="4" w:space="0" w:color="auto"/>
          </w:tcBorders>
          <w:shd w:val="clear" w:color="auto" w:fill="auto"/>
        </w:tcPr>
        <w:p w:rsidR="003C0F16" w:rsidRPr="000D4CDA" w:rsidRDefault="003C0F16">
          <w:pPr>
            <w:pStyle w:val="HeaderBoldEven"/>
          </w:pPr>
        </w:p>
      </w:tc>
    </w:tr>
  </w:tbl>
  <w:p w:rsidR="003C0F16" w:rsidRDefault="003C0F1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3C0F16" w:rsidRPr="00375ADF">
      <w:tc>
        <w:tcPr>
          <w:tcW w:w="8357" w:type="dxa"/>
        </w:tcPr>
        <w:p w:rsidR="003C0F16" w:rsidRPr="00375ADF" w:rsidRDefault="003C0F16">
          <w:pPr>
            <w:pStyle w:val="HeaderLiteOdd"/>
          </w:pPr>
          <w:r>
            <w:t>Note</w:t>
          </w:r>
        </w:p>
      </w:tc>
    </w:tr>
    <w:tr w:rsidR="003C0F16">
      <w:tc>
        <w:tcPr>
          <w:tcW w:w="8357" w:type="dxa"/>
        </w:tcPr>
        <w:p w:rsidR="003C0F16" w:rsidRDefault="003C0F16">
          <w:pPr>
            <w:pStyle w:val="HeaderLiteOdd"/>
          </w:pPr>
        </w:p>
      </w:tc>
    </w:tr>
    <w:tr w:rsidR="003C0F16">
      <w:tc>
        <w:tcPr>
          <w:tcW w:w="8357" w:type="dxa"/>
          <w:tcBorders>
            <w:bottom w:val="single" w:sz="4" w:space="0" w:color="auto"/>
          </w:tcBorders>
          <w:shd w:val="clear" w:color="auto" w:fill="auto"/>
        </w:tcPr>
        <w:p w:rsidR="003C0F16" w:rsidRPr="000D4CDA" w:rsidRDefault="003C0F16">
          <w:pPr>
            <w:pStyle w:val="HeaderBoldOdd"/>
          </w:pPr>
        </w:p>
      </w:tc>
    </w:tr>
  </w:tbl>
  <w:p w:rsidR="003C0F16" w:rsidRDefault="003C0F1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16" w:rsidRDefault="003C0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E95754"/>
    <w:multiLevelType w:val="hybridMultilevel"/>
    <w:tmpl w:val="0A04A7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99245D"/>
    <w:multiLevelType w:val="hybridMultilevel"/>
    <w:tmpl w:val="57E69F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7A5604"/>
    <w:multiLevelType w:val="hybridMultilevel"/>
    <w:tmpl w:val="5DD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D7315"/>
    <w:multiLevelType w:val="hybridMultilevel"/>
    <w:tmpl w:val="8226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75522B5"/>
    <w:multiLevelType w:val="hybridMultilevel"/>
    <w:tmpl w:val="4350C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F6A1451"/>
    <w:multiLevelType w:val="hybridMultilevel"/>
    <w:tmpl w:val="4E62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466251"/>
    <w:multiLevelType w:val="hybridMultilevel"/>
    <w:tmpl w:val="1592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FD36FC"/>
    <w:multiLevelType w:val="hybridMultilevel"/>
    <w:tmpl w:val="4432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3"/>
  </w:num>
  <w:num w:numId="6">
    <w:abstractNumId w:val="8"/>
  </w:num>
  <w:num w:numId="7">
    <w:abstractNumId w:val="6"/>
  </w:num>
  <w:num w:numId="8">
    <w:abstractNumId w:val="4"/>
  </w:num>
  <w:num w:numId="9">
    <w:abstractNumId w:val="10"/>
  </w:num>
  <w:num w:numId="10">
    <w:abstractNumId w:val="9"/>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revisionView w:markup="0"/>
  <w:defaultTabStop w:val="720"/>
  <w:evenAndOddHeader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DA81E2-4D13-4384-8D74-66044128C3BA}"/>
    <w:docVar w:name="dgnword-eventsink" w:val="35057808"/>
  </w:docVars>
  <w:rsids>
    <w:rsidRoot w:val="00370DD7"/>
    <w:rsid w:val="000038A0"/>
    <w:rsid w:val="00012F8A"/>
    <w:rsid w:val="0001662A"/>
    <w:rsid w:val="00020108"/>
    <w:rsid w:val="00032F2C"/>
    <w:rsid w:val="00040090"/>
    <w:rsid w:val="000403D5"/>
    <w:rsid w:val="000427E4"/>
    <w:rsid w:val="00045BA4"/>
    <w:rsid w:val="00045F1B"/>
    <w:rsid w:val="000521B7"/>
    <w:rsid w:val="0005339D"/>
    <w:rsid w:val="00057B03"/>
    <w:rsid w:val="00060076"/>
    <w:rsid w:val="000646EC"/>
    <w:rsid w:val="00065118"/>
    <w:rsid w:val="00065296"/>
    <w:rsid w:val="000715D1"/>
    <w:rsid w:val="00082916"/>
    <w:rsid w:val="00083189"/>
    <w:rsid w:val="0008560A"/>
    <w:rsid w:val="00091146"/>
    <w:rsid w:val="00095849"/>
    <w:rsid w:val="000A0788"/>
    <w:rsid w:val="000A0CCA"/>
    <w:rsid w:val="000A1742"/>
    <w:rsid w:val="000A620C"/>
    <w:rsid w:val="000A7869"/>
    <w:rsid w:val="000B4121"/>
    <w:rsid w:val="000B51B3"/>
    <w:rsid w:val="000D1916"/>
    <w:rsid w:val="000E16EC"/>
    <w:rsid w:val="000E27E3"/>
    <w:rsid w:val="000E48BD"/>
    <w:rsid w:val="000E7494"/>
    <w:rsid w:val="00105BB8"/>
    <w:rsid w:val="00111D90"/>
    <w:rsid w:val="00116989"/>
    <w:rsid w:val="00121F3F"/>
    <w:rsid w:val="00125657"/>
    <w:rsid w:val="001275C1"/>
    <w:rsid w:val="00127EA8"/>
    <w:rsid w:val="001312D8"/>
    <w:rsid w:val="001328CE"/>
    <w:rsid w:val="00134DDC"/>
    <w:rsid w:val="00140090"/>
    <w:rsid w:val="001409F1"/>
    <w:rsid w:val="0014186A"/>
    <w:rsid w:val="00141CBA"/>
    <w:rsid w:val="00143636"/>
    <w:rsid w:val="00144DE3"/>
    <w:rsid w:val="00153195"/>
    <w:rsid w:val="00162609"/>
    <w:rsid w:val="00164935"/>
    <w:rsid w:val="00165D61"/>
    <w:rsid w:val="00175CF6"/>
    <w:rsid w:val="0017685B"/>
    <w:rsid w:val="00182977"/>
    <w:rsid w:val="00185F83"/>
    <w:rsid w:val="00186360"/>
    <w:rsid w:val="00187D63"/>
    <w:rsid w:val="00191FA5"/>
    <w:rsid w:val="00192C10"/>
    <w:rsid w:val="00193F32"/>
    <w:rsid w:val="001A4DD7"/>
    <w:rsid w:val="001A6C59"/>
    <w:rsid w:val="001B6990"/>
    <w:rsid w:val="001C22F5"/>
    <w:rsid w:val="001C25FE"/>
    <w:rsid w:val="001D6D71"/>
    <w:rsid w:val="001E092D"/>
    <w:rsid w:val="001E1749"/>
    <w:rsid w:val="001F108C"/>
    <w:rsid w:val="001F41C5"/>
    <w:rsid w:val="002015B2"/>
    <w:rsid w:val="00203232"/>
    <w:rsid w:val="00210652"/>
    <w:rsid w:val="00214C3B"/>
    <w:rsid w:val="00222FD0"/>
    <w:rsid w:val="002252C7"/>
    <w:rsid w:val="0022734F"/>
    <w:rsid w:val="00233C57"/>
    <w:rsid w:val="0023489C"/>
    <w:rsid w:val="0023603C"/>
    <w:rsid w:val="0024222C"/>
    <w:rsid w:val="00243601"/>
    <w:rsid w:val="00244C01"/>
    <w:rsid w:val="00246042"/>
    <w:rsid w:val="00252F17"/>
    <w:rsid w:val="00253DDD"/>
    <w:rsid w:val="00260912"/>
    <w:rsid w:val="00274FEF"/>
    <w:rsid w:val="00275245"/>
    <w:rsid w:val="00281E63"/>
    <w:rsid w:val="0028609E"/>
    <w:rsid w:val="00286CEA"/>
    <w:rsid w:val="00293BC3"/>
    <w:rsid w:val="002A0984"/>
    <w:rsid w:val="002A19B0"/>
    <w:rsid w:val="002A37DA"/>
    <w:rsid w:val="002B1EBA"/>
    <w:rsid w:val="002B265A"/>
    <w:rsid w:val="002B3196"/>
    <w:rsid w:val="002B32C5"/>
    <w:rsid w:val="002B519A"/>
    <w:rsid w:val="002B7DCF"/>
    <w:rsid w:val="002D4558"/>
    <w:rsid w:val="002D71AC"/>
    <w:rsid w:val="002D7932"/>
    <w:rsid w:val="002E5749"/>
    <w:rsid w:val="002F137A"/>
    <w:rsid w:val="002F78D5"/>
    <w:rsid w:val="00306194"/>
    <w:rsid w:val="003231FF"/>
    <w:rsid w:val="0033573E"/>
    <w:rsid w:val="00336724"/>
    <w:rsid w:val="00343B24"/>
    <w:rsid w:val="003469E3"/>
    <w:rsid w:val="0035001E"/>
    <w:rsid w:val="00353F3B"/>
    <w:rsid w:val="00355188"/>
    <w:rsid w:val="00357657"/>
    <w:rsid w:val="00363908"/>
    <w:rsid w:val="00367E3F"/>
    <w:rsid w:val="00370DD7"/>
    <w:rsid w:val="0037255F"/>
    <w:rsid w:val="0038199B"/>
    <w:rsid w:val="00387F34"/>
    <w:rsid w:val="00390975"/>
    <w:rsid w:val="00392557"/>
    <w:rsid w:val="0039396B"/>
    <w:rsid w:val="003A10FD"/>
    <w:rsid w:val="003A5AF1"/>
    <w:rsid w:val="003A77F7"/>
    <w:rsid w:val="003B0D29"/>
    <w:rsid w:val="003B7E2B"/>
    <w:rsid w:val="003C0F16"/>
    <w:rsid w:val="003C1D25"/>
    <w:rsid w:val="003D1079"/>
    <w:rsid w:val="003D1FD3"/>
    <w:rsid w:val="003D5FC8"/>
    <w:rsid w:val="003D659C"/>
    <w:rsid w:val="003D6F03"/>
    <w:rsid w:val="003E6D06"/>
    <w:rsid w:val="003F6833"/>
    <w:rsid w:val="004005D4"/>
    <w:rsid w:val="00403F78"/>
    <w:rsid w:val="00413A68"/>
    <w:rsid w:val="00421964"/>
    <w:rsid w:val="00422522"/>
    <w:rsid w:val="004255DD"/>
    <w:rsid w:val="00433B06"/>
    <w:rsid w:val="004361A5"/>
    <w:rsid w:val="00440B24"/>
    <w:rsid w:val="00442AA3"/>
    <w:rsid w:val="00443890"/>
    <w:rsid w:val="0044430D"/>
    <w:rsid w:val="00444F77"/>
    <w:rsid w:val="004459DE"/>
    <w:rsid w:val="00450DE1"/>
    <w:rsid w:val="00451D87"/>
    <w:rsid w:val="004533FC"/>
    <w:rsid w:val="00464092"/>
    <w:rsid w:val="004640EA"/>
    <w:rsid w:val="00466DBA"/>
    <w:rsid w:val="00475DB4"/>
    <w:rsid w:val="004879CB"/>
    <w:rsid w:val="0049172E"/>
    <w:rsid w:val="004A20E2"/>
    <w:rsid w:val="004A7713"/>
    <w:rsid w:val="004A7AA7"/>
    <w:rsid w:val="004B1AC1"/>
    <w:rsid w:val="004B6C4F"/>
    <w:rsid w:val="004B7E2D"/>
    <w:rsid w:val="004D32C2"/>
    <w:rsid w:val="004D4B53"/>
    <w:rsid w:val="004D5EAB"/>
    <w:rsid w:val="004D6045"/>
    <w:rsid w:val="004E0619"/>
    <w:rsid w:val="004E1C75"/>
    <w:rsid w:val="004E249A"/>
    <w:rsid w:val="004E2FEB"/>
    <w:rsid w:val="004E7590"/>
    <w:rsid w:val="004F5D6D"/>
    <w:rsid w:val="00501E0C"/>
    <w:rsid w:val="005056C8"/>
    <w:rsid w:val="0051137B"/>
    <w:rsid w:val="00511776"/>
    <w:rsid w:val="00511924"/>
    <w:rsid w:val="00512974"/>
    <w:rsid w:val="0051511D"/>
    <w:rsid w:val="0052220C"/>
    <w:rsid w:val="005234C7"/>
    <w:rsid w:val="005238E0"/>
    <w:rsid w:val="005277E8"/>
    <w:rsid w:val="0054351E"/>
    <w:rsid w:val="00546982"/>
    <w:rsid w:val="005516CA"/>
    <w:rsid w:val="005672DE"/>
    <w:rsid w:val="005749F6"/>
    <w:rsid w:val="00576569"/>
    <w:rsid w:val="00580301"/>
    <w:rsid w:val="005859FB"/>
    <w:rsid w:val="005924C4"/>
    <w:rsid w:val="005943B6"/>
    <w:rsid w:val="005A4031"/>
    <w:rsid w:val="005B2968"/>
    <w:rsid w:val="005B5BAF"/>
    <w:rsid w:val="005B7B02"/>
    <w:rsid w:val="005C1E0F"/>
    <w:rsid w:val="005C4A85"/>
    <w:rsid w:val="005D0D39"/>
    <w:rsid w:val="005D2F97"/>
    <w:rsid w:val="005D692B"/>
    <w:rsid w:val="005E10DD"/>
    <w:rsid w:val="005E43E5"/>
    <w:rsid w:val="005E563D"/>
    <w:rsid w:val="005F0DDB"/>
    <w:rsid w:val="005F47D8"/>
    <w:rsid w:val="005F52A1"/>
    <w:rsid w:val="00602748"/>
    <w:rsid w:val="006047C5"/>
    <w:rsid w:val="00621915"/>
    <w:rsid w:val="00624074"/>
    <w:rsid w:val="0062769F"/>
    <w:rsid w:val="00641664"/>
    <w:rsid w:val="00644EDC"/>
    <w:rsid w:val="0065001E"/>
    <w:rsid w:val="006533B7"/>
    <w:rsid w:val="006567E4"/>
    <w:rsid w:val="00674B00"/>
    <w:rsid w:val="006C2616"/>
    <w:rsid w:val="006C5742"/>
    <w:rsid w:val="006D018E"/>
    <w:rsid w:val="006D3078"/>
    <w:rsid w:val="006D4034"/>
    <w:rsid w:val="006E2530"/>
    <w:rsid w:val="006E548F"/>
    <w:rsid w:val="006E7E7A"/>
    <w:rsid w:val="006F0BD8"/>
    <w:rsid w:val="006F73F0"/>
    <w:rsid w:val="00702998"/>
    <w:rsid w:val="0071055A"/>
    <w:rsid w:val="0071414A"/>
    <w:rsid w:val="0071514F"/>
    <w:rsid w:val="00716F1E"/>
    <w:rsid w:val="00720FF9"/>
    <w:rsid w:val="00727685"/>
    <w:rsid w:val="00730AF8"/>
    <w:rsid w:val="00735D7F"/>
    <w:rsid w:val="007375F7"/>
    <w:rsid w:val="00740322"/>
    <w:rsid w:val="00740916"/>
    <w:rsid w:val="007431FF"/>
    <w:rsid w:val="00756F9E"/>
    <w:rsid w:val="00772ADE"/>
    <w:rsid w:val="0078300B"/>
    <w:rsid w:val="007833A9"/>
    <w:rsid w:val="007851E9"/>
    <w:rsid w:val="007910D2"/>
    <w:rsid w:val="00794754"/>
    <w:rsid w:val="007A3064"/>
    <w:rsid w:val="007C7959"/>
    <w:rsid w:val="007D1A1E"/>
    <w:rsid w:val="007E231D"/>
    <w:rsid w:val="007E2664"/>
    <w:rsid w:val="007E3AA5"/>
    <w:rsid w:val="007F75DF"/>
    <w:rsid w:val="008002E8"/>
    <w:rsid w:val="008006D5"/>
    <w:rsid w:val="008011DE"/>
    <w:rsid w:val="008149B7"/>
    <w:rsid w:val="00825250"/>
    <w:rsid w:val="008322B6"/>
    <w:rsid w:val="008349F1"/>
    <w:rsid w:val="00836024"/>
    <w:rsid w:val="00836392"/>
    <w:rsid w:val="008416EA"/>
    <w:rsid w:val="00844132"/>
    <w:rsid w:val="00847850"/>
    <w:rsid w:val="008546A9"/>
    <w:rsid w:val="00854857"/>
    <w:rsid w:val="00856EB5"/>
    <w:rsid w:val="00863597"/>
    <w:rsid w:val="0086648B"/>
    <w:rsid w:val="008673F2"/>
    <w:rsid w:val="00867E7D"/>
    <w:rsid w:val="008731F9"/>
    <w:rsid w:val="00873699"/>
    <w:rsid w:val="00873E3C"/>
    <w:rsid w:val="008750E2"/>
    <w:rsid w:val="00876486"/>
    <w:rsid w:val="00886003"/>
    <w:rsid w:val="008866E8"/>
    <w:rsid w:val="0088671C"/>
    <w:rsid w:val="00886C7C"/>
    <w:rsid w:val="008933E0"/>
    <w:rsid w:val="008A4808"/>
    <w:rsid w:val="008A6DFE"/>
    <w:rsid w:val="008B0EFE"/>
    <w:rsid w:val="008B183C"/>
    <w:rsid w:val="008B1E93"/>
    <w:rsid w:val="008B5981"/>
    <w:rsid w:val="008B6C52"/>
    <w:rsid w:val="008C3068"/>
    <w:rsid w:val="008C43C2"/>
    <w:rsid w:val="008C48D9"/>
    <w:rsid w:val="008D5B3D"/>
    <w:rsid w:val="008E2235"/>
    <w:rsid w:val="008E3423"/>
    <w:rsid w:val="008E63C4"/>
    <w:rsid w:val="008F16BC"/>
    <w:rsid w:val="008F1DAB"/>
    <w:rsid w:val="008F3C01"/>
    <w:rsid w:val="009007F1"/>
    <w:rsid w:val="009078CC"/>
    <w:rsid w:val="00911F7B"/>
    <w:rsid w:val="00913281"/>
    <w:rsid w:val="00913EA5"/>
    <w:rsid w:val="009146C1"/>
    <w:rsid w:val="00915D96"/>
    <w:rsid w:val="00927849"/>
    <w:rsid w:val="00930919"/>
    <w:rsid w:val="00943677"/>
    <w:rsid w:val="00943CEA"/>
    <w:rsid w:val="00945A5E"/>
    <w:rsid w:val="009612A7"/>
    <w:rsid w:val="00963ADB"/>
    <w:rsid w:val="00967444"/>
    <w:rsid w:val="00976374"/>
    <w:rsid w:val="00983A1F"/>
    <w:rsid w:val="00987485"/>
    <w:rsid w:val="0099167B"/>
    <w:rsid w:val="00994D20"/>
    <w:rsid w:val="009A0CC8"/>
    <w:rsid w:val="009A207B"/>
    <w:rsid w:val="009A5A0D"/>
    <w:rsid w:val="009A679E"/>
    <w:rsid w:val="009A6D1B"/>
    <w:rsid w:val="009B303B"/>
    <w:rsid w:val="009B3BDA"/>
    <w:rsid w:val="009B76D8"/>
    <w:rsid w:val="009B785F"/>
    <w:rsid w:val="009C0398"/>
    <w:rsid w:val="009D6B2A"/>
    <w:rsid w:val="009D7BDF"/>
    <w:rsid w:val="009E1C06"/>
    <w:rsid w:val="009E28DB"/>
    <w:rsid w:val="009E2D2F"/>
    <w:rsid w:val="009F3F7B"/>
    <w:rsid w:val="00A00C88"/>
    <w:rsid w:val="00A046F7"/>
    <w:rsid w:val="00A103A5"/>
    <w:rsid w:val="00A13F63"/>
    <w:rsid w:val="00A21D2D"/>
    <w:rsid w:val="00A223AA"/>
    <w:rsid w:val="00A24F06"/>
    <w:rsid w:val="00A266F5"/>
    <w:rsid w:val="00A30ABA"/>
    <w:rsid w:val="00A314B9"/>
    <w:rsid w:val="00A41885"/>
    <w:rsid w:val="00A41B45"/>
    <w:rsid w:val="00A52515"/>
    <w:rsid w:val="00A5272D"/>
    <w:rsid w:val="00A54B37"/>
    <w:rsid w:val="00A609DD"/>
    <w:rsid w:val="00A60B57"/>
    <w:rsid w:val="00A61815"/>
    <w:rsid w:val="00A644DE"/>
    <w:rsid w:val="00A66DA9"/>
    <w:rsid w:val="00A6740F"/>
    <w:rsid w:val="00A851E0"/>
    <w:rsid w:val="00A95A88"/>
    <w:rsid w:val="00AA1B63"/>
    <w:rsid w:val="00AA3188"/>
    <w:rsid w:val="00AA420D"/>
    <w:rsid w:val="00AB2C8C"/>
    <w:rsid w:val="00AB444A"/>
    <w:rsid w:val="00AC405E"/>
    <w:rsid w:val="00AE732F"/>
    <w:rsid w:val="00AF074C"/>
    <w:rsid w:val="00AF716F"/>
    <w:rsid w:val="00B03AF0"/>
    <w:rsid w:val="00B04B2D"/>
    <w:rsid w:val="00B05373"/>
    <w:rsid w:val="00B067E6"/>
    <w:rsid w:val="00B11A88"/>
    <w:rsid w:val="00B12260"/>
    <w:rsid w:val="00B13F00"/>
    <w:rsid w:val="00B156E1"/>
    <w:rsid w:val="00B25433"/>
    <w:rsid w:val="00B2626C"/>
    <w:rsid w:val="00B268AE"/>
    <w:rsid w:val="00B3728B"/>
    <w:rsid w:val="00B408B6"/>
    <w:rsid w:val="00B531ED"/>
    <w:rsid w:val="00B53574"/>
    <w:rsid w:val="00B60027"/>
    <w:rsid w:val="00B63AE9"/>
    <w:rsid w:val="00B670FF"/>
    <w:rsid w:val="00B71B16"/>
    <w:rsid w:val="00B76BE0"/>
    <w:rsid w:val="00B80913"/>
    <w:rsid w:val="00B91A8D"/>
    <w:rsid w:val="00B93EE7"/>
    <w:rsid w:val="00BA34AD"/>
    <w:rsid w:val="00BA4B2A"/>
    <w:rsid w:val="00BB69FF"/>
    <w:rsid w:val="00BD545A"/>
    <w:rsid w:val="00BF1C2D"/>
    <w:rsid w:val="00BF2735"/>
    <w:rsid w:val="00BF738E"/>
    <w:rsid w:val="00C0402F"/>
    <w:rsid w:val="00C14CE5"/>
    <w:rsid w:val="00C24D41"/>
    <w:rsid w:val="00C329A2"/>
    <w:rsid w:val="00C35EC8"/>
    <w:rsid w:val="00C4065A"/>
    <w:rsid w:val="00C412B4"/>
    <w:rsid w:val="00C42FF3"/>
    <w:rsid w:val="00C447FD"/>
    <w:rsid w:val="00C44BA2"/>
    <w:rsid w:val="00C45D1F"/>
    <w:rsid w:val="00C464FB"/>
    <w:rsid w:val="00C479EC"/>
    <w:rsid w:val="00C5024F"/>
    <w:rsid w:val="00C51630"/>
    <w:rsid w:val="00C52F4B"/>
    <w:rsid w:val="00C53754"/>
    <w:rsid w:val="00C6035E"/>
    <w:rsid w:val="00C639B5"/>
    <w:rsid w:val="00C651A6"/>
    <w:rsid w:val="00C72C99"/>
    <w:rsid w:val="00C822F8"/>
    <w:rsid w:val="00C8251B"/>
    <w:rsid w:val="00C83482"/>
    <w:rsid w:val="00C83A6F"/>
    <w:rsid w:val="00C92D6F"/>
    <w:rsid w:val="00C93DEA"/>
    <w:rsid w:val="00C97351"/>
    <w:rsid w:val="00C97D8E"/>
    <w:rsid w:val="00CA2A23"/>
    <w:rsid w:val="00CA752C"/>
    <w:rsid w:val="00CB009F"/>
    <w:rsid w:val="00CB221F"/>
    <w:rsid w:val="00CB6B62"/>
    <w:rsid w:val="00CC3524"/>
    <w:rsid w:val="00CD3C04"/>
    <w:rsid w:val="00CD3C3C"/>
    <w:rsid w:val="00CD5A35"/>
    <w:rsid w:val="00CE662A"/>
    <w:rsid w:val="00CE7418"/>
    <w:rsid w:val="00CF73A6"/>
    <w:rsid w:val="00D05575"/>
    <w:rsid w:val="00D118BD"/>
    <w:rsid w:val="00D13C76"/>
    <w:rsid w:val="00D15117"/>
    <w:rsid w:val="00D15738"/>
    <w:rsid w:val="00D2157E"/>
    <w:rsid w:val="00D21740"/>
    <w:rsid w:val="00D22AE7"/>
    <w:rsid w:val="00D2550B"/>
    <w:rsid w:val="00D271FF"/>
    <w:rsid w:val="00D3367E"/>
    <w:rsid w:val="00D33956"/>
    <w:rsid w:val="00D34F1B"/>
    <w:rsid w:val="00D41229"/>
    <w:rsid w:val="00D4367A"/>
    <w:rsid w:val="00D57D13"/>
    <w:rsid w:val="00D6243F"/>
    <w:rsid w:val="00D6403A"/>
    <w:rsid w:val="00D774C6"/>
    <w:rsid w:val="00D80163"/>
    <w:rsid w:val="00D84CCB"/>
    <w:rsid w:val="00D84E18"/>
    <w:rsid w:val="00D95125"/>
    <w:rsid w:val="00DB2470"/>
    <w:rsid w:val="00DC7FB4"/>
    <w:rsid w:val="00DE5043"/>
    <w:rsid w:val="00DF2378"/>
    <w:rsid w:val="00DF44BE"/>
    <w:rsid w:val="00DF520A"/>
    <w:rsid w:val="00DF64FD"/>
    <w:rsid w:val="00DF7034"/>
    <w:rsid w:val="00E05AF6"/>
    <w:rsid w:val="00E10958"/>
    <w:rsid w:val="00E127AC"/>
    <w:rsid w:val="00E14318"/>
    <w:rsid w:val="00E24EF9"/>
    <w:rsid w:val="00E24FB9"/>
    <w:rsid w:val="00E26CD1"/>
    <w:rsid w:val="00E26F82"/>
    <w:rsid w:val="00E35189"/>
    <w:rsid w:val="00E4112B"/>
    <w:rsid w:val="00E44149"/>
    <w:rsid w:val="00E44D80"/>
    <w:rsid w:val="00E44ECA"/>
    <w:rsid w:val="00E459C3"/>
    <w:rsid w:val="00E53A61"/>
    <w:rsid w:val="00E57384"/>
    <w:rsid w:val="00E5755C"/>
    <w:rsid w:val="00E6578A"/>
    <w:rsid w:val="00E678BB"/>
    <w:rsid w:val="00E7293B"/>
    <w:rsid w:val="00E74109"/>
    <w:rsid w:val="00E750F1"/>
    <w:rsid w:val="00E814E3"/>
    <w:rsid w:val="00E83542"/>
    <w:rsid w:val="00E8435C"/>
    <w:rsid w:val="00EA0DE3"/>
    <w:rsid w:val="00EA0E4D"/>
    <w:rsid w:val="00EB1E0E"/>
    <w:rsid w:val="00EB77D8"/>
    <w:rsid w:val="00EB7CEA"/>
    <w:rsid w:val="00EC100A"/>
    <w:rsid w:val="00ED1C66"/>
    <w:rsid w:val="00ED5F59"/>
    <w:rsid w:val="00EE4BF8"/>
    <w:rsid w:val="00EE739D"/>
    <w:rsid w:val="00EF15F7"/>
    <w:rsid w:val="00EF1EE8"/>
    <w:rsid w:val="00EF63BE"/>
    <w:rsid w:val="00EF69B2"/>
    <w:rsid w:val="00F02711"/>
    <w:rsid w:val="00F02993"/>
    <w:rsid w:val="00F10F95"/>
    <w:rsid w:val="00F11A57"/>
    <w:rsid w:val="00F172D2"/>
    <w:rsid w:val="00F242C4"/>
    <w:rsid w:val="00F336D9"/>
    <w:rsid w:val="00F37E63"/>
    <w:rsid w:val="00F41F12"/>
    <w:rsid w:val="00F511C0"/>
    <w:rsid w:val="00F55498"/>
    <w:rsid w:val="00F719EC"/>
    <w:rsid w:val="00F74571"/>
    <w:rsid w:val="00F7591B"/>
    <w:rsid w:val="00F76ECD"/>
    <w:rsid w:val="00F86BD5"/>
    <w:rsid w:val="00F92D2D"/>
    <w:rsid w:val="00F9606B"/>
    <w:rsid w:val="00F96711"/>
    <w:rsid w:val="00FB1906"/>
    <w:rsid w:val="00FD119D"/>
    <w:rsid w:val="00FD6632"/>
    <w:rsid w:val="00FE262A"/>
    <w:rsid w:val="00FE36CF"/>
    <w:rsid w:val="00FE3A0D"/>
    <w:rsid w:val="00FF3AA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519F1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14E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basedOn w:val="DefaultParagraphFont"/>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basedOn w:val="DefaultParagraphFont"/>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basedOn w:val="DefaultParagraphFont"/>
    <w:rsid w:val="00E814E3"/>
    <w:rPr>
      <w:i/>
      <w:iCs/>
    </w:rPr>
  </w:style>
  <w:style w:type="character" w:styleId="HTMLCode">
    <w:name w:val="HTML Code"/>
    <w:basedOn w:val="DefaultParagraphFont"/>
    <w:rsid w:val="00E814E3"/>
    <w:rPr>
      <w:rFonts w:ascii="Courier New" w:hAnsi="Courier New" w:cs="Courier New"/>
      <w:sz w:val="20"/>
      <w:szCs w:val="20"/>
    </w:rPr>
  </w:style>
  <w:style w:type="character" w:styleId="HTMLDefinition">
    <w:name w:val="HTML Definition"/>
    <w:basedOn w:val="DefaultParagraphFont"/>
    <w:rsid w:val="00E814E3"/>
    <w:rPr>
      <w:i/>
      <w:iCs/>
    </w:rPr>
  </w:style>
  <w:style w:type="character" w:styleId="HTMLKeyboard">
    <w:name w:val="HTML Keyboard"/>
    <w:basedOn w:val="DefaultParagraphFont"/>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basedOn w:val="DefaultParagraphFont"/>
    <w:rsid w:val="00E814E3"/>
    <w:rPr>
      <w:rFonts w:ascii="Courier New" w:hAnsi="Courier New" w:cs="Courier New"/>
    </w:rPr>
  </w:style>
  <w:style w:type="character" w:styleId="HTMLTypewriter">
    <w:name w:val="HTML Typewriter"/>
    <w:basedOn w:val="DefaultParagraphFont"/>
    <w:rsid w:val="00E814E3"/>
    <w:rPr>
      <w:rFonts w:ascii="Courier New" w:hAnsi="Courier New" w:cs="Courier New"/>
      <w:sz w:val="20"/>
      <w:szCs w:val="20"/>
    </w:rPr>
  </w:style>
  <w:style w:type="character" w:styleId="HTMLVariable">
    <w:name w:val="HTML Variable"/>
    <w:basedOn w:val="DefaultParagraphFont"/>
    <w:rsid w:val="00E814E3"/>
    <w:rPr>
      <w:i/>
      <w:iCs/>
    </w:rPr>
  </w:style>
  <w:style w:type="character" w:styleId="Hyperlink">
    <w:name w:val="Hyperlink"/>
    <w:basedOn w:val="DefaultParagraphFont"/>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E814E3"/>
    <w:rPr>
      <w:rFonts w:ascii="Arial" w:hAnsi="Arial"/>
      <w:sz w:val="22"/>
    </w:rPr>
  </w:style>
  <w:style w:type="paragraph" w:styleId="PlainText">
    <w:name w:val="Plain Text"/>
    <w:basedOn w:val="Normal"/>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basedOn w:val="DefaultParagraphFont"/>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814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basedOn w:val="DefaultParagraphFont"/>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basedOn w:val="DefaultParagraphFont"/>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basedOn w:val="DefaultParagraphFont"/>
    <w:rsid w:val="00E750F1"/>
    <w:rPr>
      <w:rFonts w:ascii="Arial" w:hAnsi="Arial"/>
      <w:position w:val="6"/>
      <w:sz w:val="24"/>
      <w:szCs w:val="24"/>
      <w:vertAlign w:val="superscript"/>
    </w:rPr>
  </w:style>
  <w:style w:type="paragraph" w:styleId="ListParagraph">
    <w:name w:val="List Paragraph"/>
    <w:basedOn w:val="Normal"/>
    <w:uiPriority w:val="34"/>
    <w:qFormat/>
    <w:rsid w:val="00CB6B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footer" Target="foot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Legal Services Amendment Direection 2008 (No.   )</vt:lpstr>
    </vt:vector>
  </TitlesOfParts>
  <Manager/>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Amendment Direection 2008 (No.   )</dc:title>
  <dc:subject/>
  <dc:creator/>
  <cp:keywords/>
  <dc:description/>
  <cp:lastModifiedBy/>
  <cp:revision>1</cp:revision>
  <cp:lastPrinted>2008-12-03T05:14:00Z</cp:lastPrinted>
  <dcterms:created xsi:type="dcterms:W3CDTF">2017-11-15T03:42:00Z</dcterms:created>
  <dcterms:modified xsi:type="dcterms:W3CDTF">2018-02-19T00:07:00Z</dcterms:modified>
</cp:coreProperties>
</file>